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0" w:rsidRPr="00BE0623" w:rsidRDefault="004C4B80" w:rsidP="004C4B80">
      <w:pPr>
        <w:ind w:left="-180"/>
        <w:rPr>
          <w:rFonts w:cs="Times New Roman"/>
          <w:sz w:val="22"/>
          <w:szCs w:val="22"/>
        </w:rPr>
      </w:pPr>
      <w:r w:rsidRPr="00BE0623">
        <w:rPr>
          <w:rFonts w:cs="Times New Roman"/>
          <w:sz w:val="22"/>
          <w:szCs w:val="22"/>
        </w:rPr>
        <w:t xml:space="preserve">                               </w:t>
      </w:r>
      <w:r w:rsidRPr="00BE0623">
        <w:rPr>
          <w:rFonts w:cs="Times New Roman"/>
          <w:noProof/>
          <w:sz w:val="22"/>
          <w:szCs w:val="22"/>
        </w:rPr>
        <w:drawing>
          <wp:inline distT="0" distB="0" distL="0" distR="0" wp14:anchorId="3524FDF3" wp14:editId="672F2CAA">
            <wp:extent cx="4381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80" w:rsidRPr="00BE0623" w:rsidRDefault="004C4B80" w:rsidP="004C4B80">
      <w:pPr>
        <w:rPr>
          <w:rFonts w:ascii="Arial" w:hAnsi="Arial" w:cs="Arial"/>
          <w:b/>
          <w:bCs/>
          <w:sz w:val="22"/>
          <w:szCs w:val="22"/>
        </w:rPr>
      </w:pPr>
      <w:r w:rsidRPr="00BE0623">
        <w:rPr>
          <w:rFonts w:ascii="Arial" w:hAnsi="Arial" w:cs="Arial"/>
          <w:b/>
          <w:bCs/>
          <w:sz w:val="22"/>
          <w:szCs w:val="22"/>
        </w:rPr>
        <w:t xml:space="preserve">                REPUBLIKA HRVATSKA</w:t>
      </w:r>
    </w:p>
    <w:p w:rsidR="004C4B80" w:rsidRPr="00B25C34" w:rsidRDefault="004C4B80" w:rsidP="00B25C34">
      <w:pPr>
        <w:jc w:val="both"/>
        <w:rPr>
          <w:rFonts w:asciiTheme="minorHAnsi" w:hAnsiTheme="minorHAnsi" w:cstheme="minorHAnsi"/>
          <w:b/>
          <w:bCs/>
        </w:rPr>
      </w:pPr>
      <w:r w:rsidRPr="00BE0623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B25C34">
        <w:rPr>
          <w:rFonts w:asciiTheme="minorHAnsi" w:hAnsiTheme="minorHAnsi" w:cstheme="minorHAnsi"/>
          <w:b/>
          <w:bCs/>
        </w:rPr>
        <w:t xml:space="preserve">BJELOVARSKO-BILOGORSKA ŽUPANIJA </w:t>
      </w:r>
    </w:p>
    <w:p w:rsidR="004C4B80" w:rsidRPr="00B25C34" w:rsidRDefault="004C4B80" w:rsidP="00B25C34">
      <w:pPr>
        <w:jc w:val="both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 xml:space="preserve">            GRAD GRUBIŠNO POLJE</w:t>
      </w:r>
    </w:p>
    <w:p w:rsidR="004C4B80" w:rsidRPr="00B25C34" w:rsidRDefault="00BE0623" w:rsidP="00B25C34">
      <w:pPr>
        <w:jc w:val="both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ab/>
        <w:t xml:space="preserve">    GRADONAČELNIK</w:t>
      </w:r>
    </w:p>
    <w:p w:rsidR="00BE0623" w:rsidRPr="00B25C34" w:rsidRDefault="00BE0623" w:rsidP="00B25C34">
      <w:pPr>
        <w:jc w:val="both"/>
        <w:rPr>
          <w:rFonts w:asciiTheme="minorHAnsi" w:hAnsiTheme="minorHAnsi" w:cstheme="minorHAnsi"/>
          <w:b/>
          <w:bCs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hAnsiTheme="minorHAnsi" w:cstheme="minorHAnsi"/>
        </w:rPr>
      </w:pPr>
      <w:bookmarkStart w:id="0" w:name="_1074923703"/>
      <w:bookmarkStart w:id="1" w:name="_1074924018"/>
      <w:bookmarkEnd w:id="0"/>
      <w:bookmarkEnd w:id="1"/>
      <w:r w:rsidRPr="00B25C34">
        <w:rPr>
          <w:rFonts w:asciiTheme="minorHAnsi" w:hAnsiTheme="minorHAnsi" w:cstheme="minorHAnsi"/>
        </w:rPr>
        <w:t>K</w:t>
      </w:r>
      <w:r w:rsidR="002721DE" w:rsidRPr="00B25C34">
        <w:rPr>
          <w:rFonts w:asciiTheme="minorHAnsi" w:hAnsiTheme="minorHAnsi" w:cstheme="minorHAnsi"/>
        </w:rPr>
        <w:t>lasa</w:t>
      </w:r>
      <w:r w:rsidRPr="00B25C34">
        <w:rPr>
          <w:rFonts w:asciiTheme="minorHAnsi" w:hAnsiTheme="minorHAnsi" w:cstheme="minorHAnsi"/>
        </w:rPr>
        <w:t xml:space="preserve">: </w:t>
      </w:r>
      <w:r w:rsidR="00A07DFF" w:rsidRPr="00B25C34">
        <w:rPr>
          <w:rFonts w:asciiTheme="minorHAnsi" w:hAnsiTheme="minorHAnsi" w:cstheme="minorHAnsi"/>
        </w:rPr>
        <w:t>400-09/</w:t>
      </w:r>
      <w:r w:rsidR="002F4973">
        <w:rPr>
          <w:rFonts w:asciiTheme="minorHAnsi" w:hAnsiTheme="minorHAnsi" w:cstheme="minorHAnsi"/>
        </w:rPr>
        <w:t>2</w:t>
      </w:r>
      <w:r w:rsidR="005F76FE">
        <w:rPr>
          <w:rFonts w:asciiTheme="minorHAnsi" w:hAnsiTheme="minorHAnsi" w:cstheme="minorHAnsi"/>
        </w:rPr>
        <w:t>1</w:t>
      </w:r>
      <w:r w:rsidR="00FF5EBF" w:rsidRPr="00B25C34">
        <w:rPr>
          <w:rFonts w:asciiTheme="minorHAnsi" w:hAnsiTheme="minorHAnsi" w:cstheme="minorHAnsi"/>
        </w:rPr>
        <w:t>-01/</w:t>
      </w:r>
      <w:r w:rsidR="005F76FE">
        <w:rPr>
          <w:rFonts w:asciiTheme="minorHAnsi" w:hAnsiTheme="minorHAnsi" w:cstheme="minorHAnsi"/>
        </w:rPr>
        <w:t>9</w:t>
      </w:r>
    </w:p>
    <w:p w:rsidR="00535C69" w:rsidRPr="00B25C34" w:rsidRDefault="00A07DFF" w:rsidP="00B25C34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25C34">
        <w:rPr>
          <w:rFonts w:asciiTheme="minorHAnsi" w:hAnsiTheme="minorHAnsi" w:cstheme="minorHAnsi"/>
        </w:rPr>
        <w:t>Urbroj</w:t>
      </w:r>
      <w:proofErr w:type="spellEnd"/>
      <w:r w:rsidR="008C7BC2" w:rsidRPr="00B25C34">
        <w:rPr>
          <w:rFonts w:asciiTheme="minorHAnsi" w:hAnsiTheme="minorHAnsi" w:cstheme="minorHAnsi"/>
        </w:rPr>
        <w:t>: 21</w:t>
      </w:r>
      <w:r w:rsidRPr="00B25C34">
        <w:rPr>
          <w:rFonts w:asciiTheme="minorHAnsi" w:hAnsiTheme="minorHAnsi" w:cstheme="minorHAnsi"/>
        </w:rPr>
        <w:t>27</w:t>
      </w:r>
      <w:r w:rsidR="008C7BC2" w:rsidRPr="00B25C34">
        <w:rPr>
          <w:rFonts w:asciiTheme="minorHAnsi" w:hAnsiTheme="minorHAnsi" w:cstheme="minorHAnsi"/>
        </w:rPr>
        <w:t>/01-0</w:t>
      </w:r>
      <w:r w:rsidR="00243EE5" w:rsidRPr="00B25C34">
        <w:rPr>
          <w:rFonts w:asciiTheme="minorHAnsi" w:hAnsiTheme="minorHAnsi" w:cstheme="minorHAnsi"/>
        </w:rPr>
        <w:t>3/01-</w:t>
      </w:r>
      <w:r w:rsidR="002F4973">
        <w:rPr>
          <w:rFonts w:asciiTheme="minorHAnsi" w:hAnsiTheme="minorHAnsi" w:cstheme="minorHAnsi"/>
        </w:rPr>
        <w:t>2</w:t>
      </w:r>
      <w:r w:rsidR="005F76FE">
        <w:rPr>
          <w:rFonts w:asciiTheme="minorHAnsi" w:hAnsiTheme="minorHAnsi" w:cstheme="minorHAnsi"/>
        </w:rPr>
        <w:t>1</w:t>
      </w:r>
      <w:r w:rsidR="008C7BC2" w:rsidRPr="00B25C34">
        <w:rPr>
          <w:rFonts w:asciiTheme="minorHAnsi" w:hAnsiTheme="minorHAnsi" w:cstheme="minorHAnsi"/>
        </w:rPr>
        <w:t>-</w:t>
      </w:r>
      <w:r w:rsidR="00243EE5" w:rsidRPr="00B25C34">
        <w:rPr>
          <w:rFonts w:asciiTheme="minorHAnsi" w:hAnsiTheme="minorHAnsi" w:cstheme="minorHAnsi"/>
        </w:rPr>
        <w:t>0</w:t>
      </w:r>
      <w:r w:rsidR="00FF5EBF" w:rsidRPr="00B25C34">
        <w:rPr>
          <w:rFonts w:asciiTheme="minorHAnsi" w:hAnsiTheme="minorHAnsi" w:cstheme="minorHAnsi"/>
        </w:rPr>
        <w:t>3</w:t>
      </w:r>
    </w:p>
    <w:p w:rsidR="00535C69" w:rsidRPr="00B25C34" w:rsidRDefault="00F877E6" w:rsidP="00B25C34">
      <w:pPr>
        <w:pStyle w:val="Standard"/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>Grubišno Polje</w:t>
      </w:r>
      <w:r w:rsidR="008C7BC2" w:rsidRPr="00B25C34">
        <w:rPr>
          <w:rFonts w:asciiTheme="minorHAnsi" w:hAnsiTheme="minorHAnsi" w:cstheme="minorHAnsi"/>
        </w:rPr>
        <w:t xml:space="preserve">, </w:t>
      </w:r>
      <w:r w:rsidR="00FF5EBF" w:rsidRPr="00B25C34">
        <w:rPr>
          <w:rFonts w:asciiTheme="minorHAnsi" w:hAnsiTheme="minorHAnsi" w:cstheme="minorHAnsi"/>
        </w:rPr>
        <w:t>1</w:t>
      </w:r>
      <w:r w:rsidR="005F76FE">
        <w:rPr>
          <w:rFonts w:asciiTheme="minorHAnsi" w:hAnsiTheme="minorHAnsi" w:cstheme="minorHAnsi"/>
        </w:rPr>
        <w:t>5</w:t>
      </w:r>
      <w:r w:rsidR="00FF5EBF" w:rsidRPr="00B25C34">
        <w:rPr>
          <w:rFonts w:asciiTheme="minorHAnsi" w:hAnsiTheme="minorHAnsi" w:cstheme="minorHAnsi"/>
        </w:rPr>
        <w:t xml:space="preserve">. veljače </w:t>
      </w:r>
      <w:r w:rsidR="008C7BC2" w:rsidRPr="00B25C34">
        <w:rPr>
          <w:rFonts w:asciiTheme="minorHAnsi" w:hAnsiTheme="minorHAnsi" w:cstheme="minorHAnsi"/>
        </w:rPr>
        <w:t xml:space="preserve"> 20</w:t>
      </w:r>
      <w:r w:rsidR="002F4973">
        <w:rPr>
          <w:rFonts w:asciiTheme="minorHAnsi" w:hAnsiTheme="minorHAnsi" w:cstheme="minorHAnsi"/>
        </w:rPr>
        <w:t>2</w:t>
      </w:r>
      <w:r w:rsidR="005F76FE">
        <w:rPr>
          <w:rFonts w:asciiTheme="minorHAnsi" w:hAnsiTheme="minorHAnsi" w:cstheme="minorHAnsi"/>
        </w:rPr>
        <w:t>1</w:t>
      </w:r>
      <w:r w:rsidR="008C7BC2" w:rsidRPr="00B25C34">
        <w:rPr>
          <w:rFonts w:asciiTheme="minorHAnsi" w:hAnsiTheme="minorHAnsi" w:cstheme="minorHAnsi"/>
        </w:rPr>
        <w:t>.</w:t>
      </w:r>
    </w:p>
    <w:p w:rsidR="004C4B80" w:rsidRPr="00B25C34" w:rsidRDefault="004C4B80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535C69" w:rsidRPr="00B25C34" w:rsidRDefault="008C7BC2" w:rsidP="00B25C3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>BILJEŠKE</w:t>
      </w:r>
    </w:p>
    <w:p w:rsidR="00535C69" w:rsidRPr="00B25C34" w:rsidRDefault="008C7BC2" w:rsidP="00B25C34">
      <w:pPr>
        <w:pStyle w:val="Standard"/>
        <w:jc w:val="center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 xml:space="preserve">uz </w:t>
      </w:r>
      <w:r w:rsidR="00552946" w:rsidRPr="00B25C34">
        <w:rPr>
          <w:rFonts w:asciiTheme="minorHAnsi" w:hAnsiTheme="minorHAnsi" w:cstheme="minorHAnsi"/>
          <w:b/>
        </w:rPr>
        <w:t>F</w:t>
      </w:r>
      <w:r w:rsidRPr="00B25C34">
        <w:rPr>
          <w:rFonts w:asciiTheme="minorHAnsi" w:hAnsiTheme="minorHAnsi" w:cstheme="minorHAnsi"/>
          <w:b/>
        </w:rPr>
        <w:t>inancijski izvještaj</w:t>
      </w:r>
      <w:r w:rsidR="00243EE5" w:rsidRPr="00B25C34">
        <w:rPr>
          <w:rFonts w:asciiTheme="minorHAnsi" w:hAnsiTheme="minorHAnsi" w:cstheme="minorHAnsi"/>
          <w:b/>
        </w:rPr>
        <w:t xml:space="preserve"> Grada </w:t>
      </w:r>
      <w:proofErr w:type="spellStart"/>
      <w:r w:rsidR="00243EE5" w:rsidRPr="00B25C34">
        <w:rPr>
          <w:rFonts w:asciiTheme="minorHAnsi" w:hAnsiTheme="minorHAnsi" w:cstheme="minorHAnsi"/>
          <w:b/>
        </w:rPr>
        <w:t>Grubišnoga</w:t>
      </w:r>
      <w:proofErr w:type="spellEnd"/>
      <w:r w:rsidR="00243EE5" w:rsidRPr="00B25C34">
        <w:rPr>
          <w:rFonts w:asciiTheme="minorHAnsi" w:hAnsiTheme="minorHAnsi" w:cstheme="minorHAnsi"/>
          <w:b/>
        </w:rPr>
        <w:t xml:space="preserve"> Polja</w:t>
      </w:r>
    </w:p>
    <w:p w:rsidR="00F877E6" w:rsidRPr="00B25C34" w:rsidRDefault="00F877E6" w:rsidP="00B25C34">
      <w:pPr>
        <w:pStyle w:val="Standard"/>
        <w:jc w:val="center"/>
        <w:rPr>
          <w:rFonts w:asciiTheme="minorHAnsi" w:hAnsiTheme="minorHAnsi" w:cstheme="minorHAnsi"/>
          <w:b/>
        </w:rPr>
      </w:pPr>
    </w:p>
    <w:p w:rsidR="00F877E6" w:rsidRPr="00B25C34" w:rsidRDefault="00F877E6" w:rsidP="00B25C34">
      <w:pPr>
        <w:pStyle w:val="Standard"/>
        <w:jc w:val="center"/>
        <w:rPr>
          <w:rFonts w:asciiTheme="minorHAnsi" w:hAnsiTheme="minorHAnsi" w:cstheme="minorHAnsi"/>
          <w:b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>I. UVOD</w:t>
      </w: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  <w:b/>
        </w:rPr>
      </w:pP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Naziv obveznika:                       </w:t>
      </w:r>
      <w:r w:rsidR="00B25C34">
        <w:rPr>
          <w:rFonts w:asciiTheme="minorHAnsi" w:hAnsiTheme="minorHAnsi" w:cstheme="minorHAnsi"/>
        </w:rPr>
        <w:t xml:space="preserve">  </w:t>
      </w:r>
      <w:r w:rsidRP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</w:t>
      </w:r>
      <w:r w:rsidRPr="00B25C34">
        <w:rPr>
          <w:rFonts w:asciiTheme="minorHAnsi" w:hAnsiTheme="minorHAnsi" w:cstheme="minorHAnsi"/>
          <w:b/>
        </w:rPr>
        <w:t xml:space="preserve">GRAD </w:t>
      </w:r>
      <w:r w:rsidR="00A07DFF" w:rsidRPr="00B25C34">
        <w:rPr>
          <w:rFonts w:asciiTheme="minorHAnsi" w:hAnsiTheme="minorHAnsi" w:cstheme="minorHAnsi"/>
          <w:b/>
        </w:rPr>
        <w:t>GRUBIŠNO POLJE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Sjedište obveznika:                     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43</w:t>
      </w:r>
      <w:r w:rsidR="00A07DFF" w:rsidRPr="00B25C34">
        <w:rPr>
          <w:rFonts w:asciiTheme="minorHAnsi" w:hAnsiTheme="minorHAnsi" w:cstheme="minorHAnsi"/>
        </w:rPr>
        <w:t>290</w:t>
      </w:r>
      <w:r w:rsidRPr="00B25C34">
        <w:rPr>
          <w:rFonts w:asciiTheme="minorHAnsi" w:hAnsiTheme="minorHAnsi" w:cstheme="minorHAnsi"/>
        </w:rPr>
        <w:t xml:space="preserve"> </w:t>
      </w:r>
      <w:r w:rsidR="00A07DFF" w:rsidRPr="00B25C34">
        <w:rPr>
          <w:rFonts w:asciiTheme="minorHAnsi" w:hAnsiTheme="minorHAnsi" w:cstheme="minorHAnsi"/>
        </w:rPr>
        <w:t>Grubišno Polje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Adresa sjedišta: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Trg </w:t>
      </w:r>
      <w:r w:rsidR="00A07DFF" w:rsidRPr="00B25C34">
        <w:rPr>
          <w:rFonts w:asciiTheme="minorHAnsi" w:hAnsiTheme="minorHAnsi" w:cstheme="minorHAnsi"/>
        </w:rPr>
        <w:t>bana Josipa Jelačića 1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Šifra županije, grada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07, 00</w:t>
      </w:r>
      <w:r w:rsidR="00A07DFF" w:rsidRPr="00B25C34">
        <w:rPr>
          <w:rFonts w:asciiTheme="minorHAnsi" w:hAnsiTheme="minorHAnsi" w:cstheme="minorHAnsi"/>
        </w:rPr>
        <w:t>139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Broj RKP-a:                                  </w:t>
      </w:r>
      <w:r w:rsid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34</w:t>
      </w:r>
      <w:r w:rsidR="00A07DFF" w:rsidRPr="00B25C34">
        <w:rPr>
          <w:rFonts w:asciiTheme="minorHAnsi" w:hAnsiTheme="minorHAnsi" w:cstheme="minorHAnsi"/>
        </w:rPr>
        <w:t>792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Matični broj: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025</w:t>
      </w:r>
      <w:r w:rsidR="00A07DFF" w:rsidRPr="00B25C34">
        <w:rPr>
          <w:rFonts w:asciiTheme="minorHAnsi" w:hAnsiTheme="minorHAnsi" w:cstheme="minorHAnsi"/>
        </w:rPr>
        <w:t>63525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</w:rPr>
        <w:t xml:space="preserve">OIB:           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A07DFF" w:rsidRPr="00B25C34">
        <w:rPr>
          <w:rFonts w:asciiTheme="minorHAnsi" w:hAnsiTheme="minorHAnsi" w:cstheme="minorHAnsi"/>
          <w:b/>
        </w:rPr>
        <w:t>13918656679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Razina:                                        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882605" w:rsidRPr="00B25C34">
        <w:rPr>
          <w:rFonts w:asciiTheme="minorHAnsi" w:hAnsiTheme="minorHAnsi" w:cstheme="minorHAnsi"/>
        </w:rPr>
        <w:t>2</w:t>
      </w:r>
      <w:r w:rsidR="00552946" w:rsidRPr="00B25C34">
        <w:rPr>
          <w:rFonts w:asciiTheme="minorHAnsi" w:hAnsiTheme="minorHAnsi" w:cstheme="minorHAnsi"/>
        </w:rPr>
        <w:t>2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Razdjel:     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B25C34">
        <w:rPr>
          <w:rFonts w:asciiTheme="minorHAnsi" w:hAnsiTheme="minorHAnsi" w:cstheme="minorHAnsi"/>
        </w:rPr>
        <w:t xml:space="preserve">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000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Šifra djelatnosti- NKD 2007:          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8411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>Razdoblje</w:t>
      </w:r>
      <w:r w:rsidRPr="00B25C34">
        <w:rPr>
          <w:rFonts w:asciiTheme="minorHAnsi" w:hAnsiTheme="minorHAnsi" w:cstheme="minorHAnsi"/>
          <w:b/>
        </w:rPr>
        <w:t>:                                       01. 01. – 31. 12. 20</w:t>
      </w:r>
      <w:r w:rsidR="005F76FE">
        <w:rPr>
          <w:rFonts w:asciiTheme="minorHAnsi" w:hAnsiTheme="minorHAnsi" w:cstheme="minorHAnsi"/>
          <w:b/>
        </w:rPr>
        <w:t>20</w:t>
      </w:r>
      <w:r w:rsidRPr="00B25C34">
        <w:rPr>
          <w:rFonts w:asciiTheme="minorHAnsi" w:hAnsiTheme="minorHAnsi" w:cstheme="minorHAnsi"/>
          <w:b/>
        </w:rPr>
        <w:t>.</w:t>
      </w:r>
    </w:p>
    <w:p w:rsidR="00F877E6" w:rsidRPr="00B25C34" w:rsidRDefault="00F877E6" w:rsidP="00B25C34">
      <w:pPr>
        <w:pStyle w:val="Standard"/>
        <w:jc w:val="both"/>
        <w:rPr>
          <w:rFonts w:asciiTheme="minorHAnsi" w:hAnsiTheme="minorHAnsi" w:cstheme="minorHAnsi"/>
        </w:rPr>
      </w:pPr>
    </w:p>
    <w:p w:rsidR="00F877E6" w:rsidRPr="00B25C34" w:rsidRDefault="00F877E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lastRenderedPageBreak/>
        <w:t xml:space="preserve">U skladu s odredbama Pravilnika o financijskom izvještavanju u proračunskom računovodstvu (Narodne novine, br. </w:t>
      </w:r>
      <w:r w:rsidR="00552946" w:rsidRPr="00B25C34">
        <w:rPr>
          <w:rFonts w:asciiTheme="minorHAnsi" w:eastAsia="Times New Roman" w:hAnsiTheme="minorHAnsi" w:cstheme="minorHAnsi"/>
          <w:kern w:val="0"/>
        </w:rPr>
        <w:t>3/15, 93/15, 135/15, 2/17, 28/17</w:t>
      </w:r>
      <w:r w:rsidR="0021285F">
        <w:rPr>
          <w:rFonts w:asciiTheme="minorHAnsi" w:eastAsia="Times New Roman" w:hAnsiTheme="minorHAnsi" w:cstheme="minorHAnsi"/>
          <w:kern w:val="0"/>
        </w:rPr>
        <w:t>,</w:t>
      </w:r>
      <w:r w:rsidR="00552946" w:rsidRPr="00B25C34">
        <w:rPr>
          <w:rFonts w:asciiTheme="minorHAnsi" w:hAnsiTheme="minorHAnsi" w:cstheme="minorHAnsi"/>
          <w:color w:val="000000"/>
        </w:rPr>
        <w:t> </w:t>
      </w:r>
      <w:r w:rsidR="00552946" w:rsidRPr="00B25C34">
        <w:rPr>
          <w:rFonts w:asciiTheme="minorHAnsi" w:hAnsiTheme="minorHAnsi" w:cstheme="minorHAnsi"/>
          <w:bCs/>
        </w:rPr>
        <w:t>112/18</w:t>
      </w:r>
      <w:r w:rsidR="005F76FE">
        <w:rPr>
          <w:rFonts w:asciiTheme="minorHAnsi" w:hAnsiTheme="minorHAnsi" w:cstheme="minorHAnsi"/>
          <w:bCs/>
        </w:rPr>
        <w:t>,</w:t>
      </w:r>
      <w:r w:rsidR="0021285F">
        <w:rPr>
          <w:rFonts w:asciiTheme="minorHAnsi" w:hAnsiTheme="minorHAnsi" w:cstheme="minorHAnsi"/>
          <w:bCs/>
        </w:rPr>
        <w:t>126/19</w:t>
      </w:r>
      <w:r w:rsidR="005F76FE">
        <w:rPr>
          <w:rFonts w:asciiTheme="minorHAnsi" w:hAnsiTheme="minorHAnsi" w:cstheme="minorHAnsi"/>
          <w:color w:val="000000"/>
        </w:rPr>
        <w:t xml:space="preserve"> 145/20</w:t>
      </w:r>
      <w:r w:rsidRPr="00B25C34">
        <w:rPr>
          <w:rFonts w:asciiTheme="minorHAnsi" w:eastAsia="Times New Roman" w:hAnsiTheme="minorHAnsi" w:cstheme="minorHAnsi"/>
          <w:kern w:val="0"/>
        </w:rPr>
        <w:t xml:space="preserve">) sastavljen je </w:t>
      </w:r>
      <w:r w:rsidR="00552946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inancijski izvještaj Grada  </w:t>
      </w:r>
      <w:proofErr w:type="spellStart"/>
      <w:r w:rsidRPr="00B25C34">
        <w:rPr>
          <w:rFonts w:asciiTheme="minorHAnsi" w:eastAsia="Times New Roman" w:hAnsiTheme="minorHAnsi" w:cstheme="minorHAnsi"/>
          <w:kern w:val="0"/>
        </w:rPr>
        <w:t>Grubišnoga</w:t>
      </w:r>
      <w:proofErr w:type="spellEnd"/>
      <w:r w:rsidRPr="00B25C34">
        <w:rPr>
          <w:rFonts w:asciiTheme="minorHAnsi" w:eastAsia="Times New Roman" w:hAnsiTheme="minorHAnsi" w:cstheme="minorHAnsi"/>
          <w:kern w:val="0"/>
        </w:rPr>
        <w:t xml:space="preserve"> Polja za razdoblje 01. siječanj – 31. prosinac 20</w:t>
      </w:r>
      <w:r w:rsidR="005F76FE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>. godine koji se sastoji od:</w:t>
      </w:r>
    </w:p>
    <w:p w:rsidR="00BB26DF" w:rsidRPr="00B25C34" w:rsidRDefault="00BB26DF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552946" w:rsidRPr="00B25C34" w:rsidRDefault="00552946" w:rsidP="00B25C34">
      <w:pPr>
        <w:pStyle w:val="Odlomakpopis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Bilance – obrazac BIL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od prihodima i rashodima, primicima i izdacima – obrazac PR-RAS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rashodima prema funkcijskoj klasifikaciji - obrazac RAS-funkcijski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promjenama u vrijednosti i obujmu imovine i obveza – obrazac P-VRIO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obvezama – obrazac Obveze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82605" w:rsidRPr="00B25C34">
        <w:rPr>
          <w:rFonts w:asciiTheme="minorHAnsi" w:eastAsia="Times New Roman" w:hAnsiTheme="minorHAnsi" w:cstheme="minorHAnsi"/>
          <w:kern w:val="0"/>
        </w:rPr>
        <w:t>i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Bilješki</w:t>
      </w:r>
    </w:p>
    <w:p w:rsidR="00F877E6" w:rsidRDefault="00F877E6" w:rsidP="00B25C34">
      <w:pPr>
        <w:jc w:val="both"/>
        <w:rPr>
          <w:rFonts w:asciiTheme="minorHAnsi" w:hAnsiTheme="minorHAnsi" w:cstheme="minorHAnsi"/>
        </w:rPr>
      </w:pPr>
    </w:p>
    <w:p w:rsidR="002721DE" w:rsidRPr="00B25C34" w:rsidRDefault="002721DE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Default="008C7BC2" w:rsidP="00B25C34">
      <w:pPr>
        <w:pStyle w:val="Standard"/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>II.  BILJEŠKE UZ BILANCU – OBRAZAC BILANCA</w:t>
      </w:r>
    </w:p>
    <w:p w:rsidR="00874219" w:rsidRPr="00B25C34" w:rsidRDefault="00874219" w:rsidP="00B25C34">
      <w:pPr>
        <w:pStyle w:val="Standard"/>
        <w:jc w:val="both"/>
        <w:rPr>
          <w:rFonts w:asciiTheme="minorHAnsi" w:hAnsiTheme="minorHAnsi" w:cstheme="minorHAnsi"/>
          <w:b/>
        </w:rPr>
      </w:pPr>
    </w:p>
    <w:p w:rsidR="00886786" w:rsidRPr="00B25C34" w:rsidRDefault="00886786" w:rsidP="00B25C3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 1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937296" w:rsidRPr="00B25C34" w:rsidRDefault="0093729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169AF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Bilančna vrijednost imovine Grada Grubišnoga Polja prema </w:t>
      </w:r>
      <w:r w:rsidR="000169AF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inancijskom  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izvještaju </w:t>
      </w:r>
      <w:r w:rsidRPr="00B25C34">
        <w:rPr>
          <w:rFonts w:asciiTheme="minorHAnsi" w:eastAsia="Times New Roman" w:hAnsiTheme="minorHAnsi" w:cstheme="minorHAnsi"/>
          <w:kern w:val="0"/>
        </w:rPr>
        <w:t xml:space="preserve">na dan </w:t>
      </w:r>
      <w:r w:rsidR="002900F0">
        <w:rPr>
          <w:rFonts w:asciiTheme="minorHAnsi" w:eastAsia="Times New Roman" w:hAnsiTheme="minorHAnsi" w:cstheme="minorHAnsi"/>
          <w:kern w:val="0"/>
        </w:rPr>
        <w:t>31.12.20</w:t>
      </w:r>
      <w:r w:rsidR="004C3870">
        <w:rPr>
          <w:rFonts w:asciiTheme="minorHAnsi" w:eastAsia="Times New Roman" w:hAnsiTheme="minorHAnsi" w:cstheme="minorHAnsi"/>
          <w:kern w:val="0"/>
        </w:rPr>
        <w:t>20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Pr="00B25C34">
        <w:rPr>
          <w:rFonts w:asciiTheme="minorHAnsi" w:eastAsia="Times New Roman" w:hAnsiTheme="minorHAnsi" w:cstheme="minorHAnsi"/>
          <w:kern w:val="0"/>
        </w:rPr>
        <w:t xml:space="preserve"> godine iznosi </w:t>
      </w:r>
      <w:r w:rsidR="00E26E0A" w:rsidRPr="00B25C34">
        <w:rPr>
          <w:rFonts w:asciiTheme="minorHAnsi" w:eastAsia="Times New Roman" w:hAnsiTheme="minorHAnsi" w:cstheme="minorHAnsi"/>
          <w:kern w:val="0"/>
        </w:rPr>
        <w:t>1</w:t>
      </w:r>
      <w:r w:rsidR="004C3870">
        <w:rPr>
          <w:rFonts w:asciiTheme="minorHAnsi" w:eastAsia="Times New Roman" w:hAnsiTheme="minorHAnsi" w:cstheme="minorHAnsi"/>
          <w:kern w:val="0"/>
        </w:rPr>
        <w:t>62.819.822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kun</w:t>
      </w:r>
      <w:r w:rsidR="004C3870">
        <w:rPr>
          <w:rFonts w:asciiTheme="minorHAnsi" w:eastAsia="Times New Roman" w:hAnsiTheme="minorHAnsi" w:cstheme="minorHAnsi"/>
          <w:kern w:val="0"/>
        </w:rPr>
        <w:t>e</w:t>
      </w:r>
      <w:r w:rsidR="00E523AA" w:rsidRPr="00B25C34">
        <w:rPr>
          <w:rFonts w:asciiTheme="minorHAnsi" w:eastAsia="Times New Roman" w:hAnsiTheme="minorHAnsi" w:cstheme="minorHAnsi"/>
          <w:kern w:val="0"/>
        </w:rPr>
        <w:t xml:space="preserve"> i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4C3870">
        <w:rPr>
          <w:rFonts w:asciiTheme="minorHAnsi" w:eastAsia="Times New Roman" w:hAnsiTheme="minorHAnsi" w:cstheme="minorHAnsi"/>
          <w:kern w:val="0"/>
        </w:rPr>
        <w:t>10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4C3870">
        <w:rPr>
          <w:rFonts w:asciiTheme="minorHAnsi" w:eastAsia="Times New Roman" w:hAnsiTheme="minorHAnsi" w:cstheme="minorHAnsi"/>
          <w:kern w:val="0"/>
        </w:rPr>
        <w:t>3</w:t>
      </w:r>
      <w:r w:rsidRPr="00B25C34">
        <w:rPr>
          <w:rFonts w:asciiTheme="minorHAnsi" w:eastAsia="Times New Roman" w:hAnsiTheme="minorHAnsi" w:cstheme="minorHAnsi"/>
          <w:kern w:val="0"/>
        </w:rPr>
        <w:t>% veća je u odnosu na stanje na dan 01.01.20</w:t>
      </w:r>
      <w:r w:rsidR="004C3870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>. godine.</w:t>
      </w:r>
    </w:p>
    <w:p w:rsidR="000831C6" w:rsidRPr="0066789A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002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Nefinancijska imovina prema </w:t>
      </w:r>
      <w:r w:rsidR="00E86F0E" w:rsidRPr="00B25C34">
        <w:rPr>
          <w:rFonts w:asciiTheme="minorHAnsi" w:eastAsia="Times New Roman" w:hAnsiTheme="minorHAnsi" w:cstheme="minorHAnsi"/>
          <w:kern w:val="0"/>
        </w:rPr>
        <w:t>financ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ijskom </w:t>
      </w:r>
      <w:r w:rsidRPr="00B25C34">
        <w:rPr>
          <w:rFonts w:asciiTheme="minorHAnsi" w:eastAsia="Times New Roman" w:hAnsiTheme="minorHAnsi" w:cstheme="minorHAnsi"/>
          <w:kern w:val="0"/>
        </w:rPr>
        <w:t>izvještaju za 20</w:t>
      </w:r>
      <w:r w:rsidR="004C3870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064493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godinu iznosi 1</w:t>
      </w:r>
      <w:r w:rsidR="004C3870">
        <w:rPr>
          <w:rFonts w:asciiTheme="minorHAnsi" w:eastAsia="Times New Roman" w:hAnsiTheme="minorHAnsi" w:cstheme="minorHAnsi"/>
          <w:kern w:val="0"/>
        </w:rPr>
        <w:t>31.181.268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4C387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i za </w:t>
      </w:r>
      <w:r w:rsidR="00FF5EB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391560">
        <w:rPr>
          <w:rFonts w:asciiTheme="minorHAnsi" w:eastAsia="Times New Roman" w:hAnsiTheme="minorHAnsi" w:cstheme="minorHAnsi"/>
          <w:kern w:val="0"/>
        </w:rPr>
        <w:t>16,3</w:t>
      </w:r>
      <w:r w:rsidRPr="00B25C34">
        <w:rPr>
          <w:rFonts w:asciiTheme="minorHAnsi" w:eastAsia="Times New Roman" w:hAnsiTheme="minorHAnsi" w:cstheme="minorHAnsi"/>
          <w:kern w:val="0"/>
        </w:rPr>
        <w:t xml:space="preserve">% veća je u odnosu na </w:t>
      </w:r>
      <w:r w:rsidR="00E26E0A" w:rsidRPr="00B25C34">
        <w:rPr>
          <w:rFonts w:asciiTheme="minorHAnsi" w:eastAsia="Times New Roman" w:hAnsiTheme="minorHAnsi" w:cstheme="minorHAnsi"/>
          <w:kern w:val="0"/>
        </w:rPr>
        <w:t>p</w:t>
      </w:r>
      <w:r w:rsidRPr="00B25C34">
        <w:rPr>
          <w:rFonts w:asciiTheme="minorHAnsi" w:eastAsia="Times New Roman" w:hAnsiTheme="minorHAnsi" w:cstheme="minorHAnsi"/>
          <w:kern w:val="0"/>
        </w:rPr>
        <w:t>očetno stanje</w:t>
      </w:r>
      <w:r w:rsidR="004C3870">
        <w:rPr>
          <w:rFonts w:asciiTheme="minorHAnsi" w:eastAsia="Times New Roman" w:hAnsiTheme="minorHAnsi" w:cstheme="minorHAnsi"/>
          <w:kern w:val="0"/>
        </w:rPr>
        <w:t xml:space="preserve"> (</w:t>
      </w:r>
      <w:r w:rsidR="00BB26DF" w:rsidRPr="0066789A">
        <w:rPr>
          <w:rFonts w:asciiTheme="minorHAnsi" w:eastAsia="Times New Roman" w:hAnsiTheme="minorHAnsi" w:cstheme="minorHAnsi"/>
          <w:kern w:val="0"/>
        </w:rPr>
        <w:t>vrijedn</w:t>
      </w:r>
      <w:r w:rsidR="004C3870">
        <w:rPr>
          <w:rFonts w:asciiTheme="minorHAnsi" w:eastAsia="Times New Roman" w:hAnsiTheme="minorHAnsi" w:cstheme="minorHAnsi"/>
          <w:kern w:val="0"/>
        </w:rPr>
        <w:t>osno najznačajnija</w:t>
      </w:r>
      <w:r w:rsidR="00EA7FEF">
        <w:rPr>
          <w:rFonts w:asciiTheme="minorHAnsi" w:eastAsia="Times New Roman" w:hAnsiTheme="minorHAnsi" w:cstheme="minorHAnsi"/>
          <w:kern w:val="0"/>
        </w:rPr>
        <w:t xml:space="preserve"> investicija je </w:t>
      </w:r>
      <w:r w:rsidR="004C3870">
        <w:rPr>
          <w:rFonts w:asciiTheme="minorHAnsi" w:eastAsia="Times New Roman" w:hAnsiTheme="minorHAnsi" w:cstheme="minorHAnsi"/>
          <w:kern w:val="0"/>
        </w:rPr>
        <w:t xml:space="preserve"> dogradnja i rekonstrukcija Dječjeg vrtića „Tratinčica“</w:t>
      </w:r>
      <w:r w:rsidR="00EA7FEF">
        <w:rPr>
          <w:rFonts w:asciiTheme="minorHAnsi" w:eastAsia="Times New Roman" w:hAnsiTheme="minorHAnsi" w:cstheme="minorHAnsi"/>
          <w:kern w:val="0"/>
        </w:rPr>
        <w:t xml:space="preserve"> u iznosu 6.154.020 </w:t>
      </w:r>
      <w:r w:rsidR="0066789A" w:rsidRPr="0066789A">
        <w:rPr>
          <w:rFonts w:asciiTheme="minorHAnsi" w:eastAsia="Times New Roman" w:hAnsiTheme="minorHAnsi" w:cstheme="minorHAnsi"/>
          <w:kern w:val="0"/>
        </w:rPr>
        <w:t>kun</w:t>
      </w:r>
      <w:r w:rsidR="00EA7FEF">
        <w:rPr>
          <w:rFonts w:asciiTheme="minorHAnsi" w:eastAsia="Times New Roman" w:hAnsiTheme="minorHAnsi" w:cstheme="minorHAnsi"/>
          <w:kern w:val="0"/>
        </w:rPr>
        <w:t>a</w:t>
      </w:r>
      <w:r w:rsidR="0066789A" w:rsidRPr="0066789A">
        <w:rPr>
          <w:rFonts w:asciiTheme="minorHAnsi" w:eastAsia="Times New Roman" w:hAnsiTheme="minorHAnsi" w:cstheme="minorHAnsi"/>
          <w:kern w:val="0"/>
        </w:rPr>
        <w:t>)</w:t>
      </w:r>
    </w:p>
    <w:p w:rsidR="00FF5EBF" w:rsidRPr="00E7162F" w:rsidRDefault="00FF5EBF" w:rsidP="00B25C34">
      <w:pPr>
        <w:jc w:val="both"/>
        <w:textAlignment w:val="auto"/>
        <w:rPr>
          <w:rFonts w:asciiTheme="minorHAnsi" w:hAnsiTheme="minorHAnsi" w:cstheme="minorHAnsi"/>
        </w:rPr>
      </w:pPr>
      <w:r w:rsidRPr="00FF5D69">
        <w:rPr>
          <w:rFonts w:asciiTheme="minorHAnsi" w:hAnsiTheme="minorHAnsi" w:cstheme="minorHAnsi"/>
          <w:b/>
        </w:rPr>
        <w:t>AOP 05</w:t>
      </w:r>
      <w:r w:rsidR="00566651">
        <w:rPr>
          <w:rFonts w:asciiTheme="minorHAnsi" w:hAnsiTheme="minorHAnsi" w:cstheme="minorHAnsi"/>
          <w:b/>
        </w:rPr>
        <w:t>2</w:t>
      </w:r>
      <w:r w:rsidRPr="00B25C34">
        <w:rPr>
          <w:rFonts w:asciiTheme="minorHAnsi" w:hAnsiTheme="minorHAnsi" w:cstheme="minorHAnsi"/>
        </w:rPr>
        <w:t xml:space="preserve"> – Građevinski objekti u pripremi </w:t>
      </w:r>
      <w:r w:rsidR="00D73370" w:rsidRPr="00B25C34">
        <w:rPr>
          <w:rFonts w:asciiTheme="minorHAnsi" w:hAnsiTheme="minorHAnsi" w:cstheme="minorHAnsi"/>
        </w:rPr>
        <w:t xml:space="preserve">iznose </w:t>
      </w:r>
      <w:r w:rsidR="00EA7FEF">
        <w:rPr>
          <w:rFonts w:asciiTheme="minorHAnsi" w:hAnsiTheme="minorHAnsi" w:cstheme="minorHAnsi"/>
        </w:rPr>
        <w:t>15.320.776</w:t>
      </w:r>
      <w:r w:rsidR="00D73370" w:rsidRPr="00B25C34">
        <w:rPr>
          <w:rFonts w:asciiTheme="minorHAnsi" w:hAnsiTheme="minorHAnsi" w:cstheme="minorHAnsi"/>
        </w:rPr>
        <w:t xml:space="preserve"> kun</w:t>
      </w:r>
      <w:r w:rsidR="00EA7FEF">
        <w:rPr>
          <w:rFonts w:asciiTheme="minorHAnsi" w:hAnsiTheme="minorHAnsi" w:cstheme="minorHAnsi"/>
        </w:rPr>
        <w:t>a</w:t>
      </w:r>
      <w:r w:rsidR="0066789A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– </w:t>
      </w:r>
      <w:r w:rsidR="00EA7FEF">
        <w:rPr>
          <w:rFonts w:asciiTheme="minorHAnsi" w:hAnsiTheme="minorHAnsi" w:cstheme="minorHAnsi"/>
        </w:rPr>
        <w:t>povećanje</w:t>
      </w:r>
      <w:r w:rsidR="00D73370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za </w:t>
      </w:r>
      <w:r w:rsidR="00EA7FEF">
        <w:rPr>
          <w:rFonts w:asciiTheme="minorHAnsi" w:hAnsiTheme="minorHAnsi" w:cstheme="minorHAnsi"/>
        </w:rPr>
        <w:t>1</w:t>
      </w:r>
      <w:r w:rsidR="00566651">
        <w:rPr>
          <w:rFonts w:asciiTheme="minorHAnsi" w:hAnsiTheme="minorHAnsi" w:cstheme="minorHAnsi"/>
        </w:rPr>
        <w:t>44</w:t>
      </w:r>
      <w:r w:rsidR="00EA7FEF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% zbog </w:t>
      </w:r>
      <w:r w:rsidRPr="00E7162F">
        <w:rPr>
          <w:rFonts w:asciiTheme="minorHAnsi" w:hAnsiTheme="minorHAnsi" w:cstheme="minorHAnsi"/>
        </w:rPr>
        <w:t xml:space="preserve">radova </w:t>
      </w:r>
      <w:r w:rsidR="00C91A22" w:rsidRPr="00E7162F">
        <w:rPr>
          <w:rFonts w:asciiTheme="minorHAnsi" w:hAnsiTheme="minorHAnsi" w:cstheme="minorHAnsi"/>
        </w:rPr>
        <w:t xml:space="preserve">u tijeku </w:t>
      </w:r>
      <w:r w:rsidR="004B0F91">
        <w:rPr>
          <w:rFonts w:asciiTheme="minorHAnsi" w:hAnsiTheme="minorHAnsi" w:cstheme="minorHAnsi"/>
        </w:rPr>
        <w:t>od kojih su  najznačajniji</w:t>
      </w:r>
      <w:r w:rsidR="00CE45DE">
        <w:rPr>
          <w:rFonts w:asciiTheme="minorHAnsi" w:hAnsiTheme="minorHAnsi" w:cstheme="minorHAnsi"/>
        </w:rPr>
        <w:t xml:space="preserve"> </w:t>
      </w:r>
      <w:r w:rsidR="004B0F91">
        <w:rPr>
          <w:rFonts w:asciiTheme="minorHAnsi" w:hAnsiTheme="minorHAnsi" w:cstheme="minorHAnsi"/>
        </w:rPr>
        <w:t>radovi na izgradnji komunalne infrastrukture u Zoni malog i srednjeg poduzetništva u iznosu 8.387.158 kuna.</w:t>
      </w:r>
      <w:r w:rsidRPr="00E7162F">
        <w:rPr>
          <w:rFonts w:asciiTheme="minorHAnsi" w:hAnsiTheme="minorHAnsi" w:cstheme="minorHAnsi"/>
        </w:rPr>
        <w:t xml:space="preserve">           </w:t>
      </w:r>
    </w:p>
    <w:p w:rsidR="004B0F91" w:rsidRDefault="004B0F91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ab/>
        <w:t xml:space="preserve"> </w:t>
      </w:r>
    </w:p>
    <w:p w:rsidR="002A62A9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br.2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503F6D" w:rsidRPr="00B25C34" w:rsidRDefault="00503F6D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063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Financijska imovina na dan 31.12.20</w:t>
      </w:r>
      <w:r w:rsidR="004B0F91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>. godine iznosi 3</w:t>
      </w:r>
      <w:r w:rsidR="004B0F91">
        <w:rPr>
          <w:rFonts w:asciiTheme="minorHAnsi" w:eastAsia="Times New Roman" w:hAnsiTheme="minorHAnsi" w:cstheme="minorHAnsi"/>
          <w:kern w:val="0"/>
        </w:rPr>
        <w:t>1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4B0F91">
        <w:rPr>
          <w:rFonts w:asciiTheme="minorHAnsi" w:eastAsia="Times New Roman" w:hAnsiTheme="minorHAnsi" w:cstheme="minorHAnsi"/>
          <w:kern w:val="0"/>
        </w:rPr>
        <w:t>638.554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4B0F91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i za</w:t>
      </w:r>
      <w:r w:rsidR="00F51514">
        <w:rPr>
          <w:rFonts w:asciiTheme="minorHAnsi" w:eastAsia="Times New Roman" w:hAnsiTheme="minorHAnsi" w:cstheme="minorHAnsi"/>
          <w:kern w:val="0"/>
        </w:rPr>
        <w:t xml:space="preserve"> </w:t>
      </w:r>
      <w:r w:rsidR="004B0F91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4B0F91">
        <w:rPr>
          <w:rFonts w:asciiTheme="minorHAnsi" w:eastAsia="Times New Roman" w:hAnsiTheme="minorHAnsi" w:cstheme="minorHAnsi"/>
          <w:kern w:val="0"/>
        </w:rPr>
        <w:t>manja</w:t>
      </w:r>
      <w:r w:rsidRPr="00B25C34">
        <w:rPr>
          <w:rFonts w:asciiTheme="minorHAnsi" w:eastAsia="Times New Roman" w:hAnsiTheme="minorHAnsi" w:cstheme="minorHAnsi"/>
          <w:kern w:val="0"/>
        </w:rPr>
        <w:t xml:space="preserve"> je u odnosu na početno stanje. </w:t>
      </w: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064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Novac u banci i blagajni ukupno iznosi </w:t>
      </w:r>
      <w:r w:rsidR="004B0F91">
        <w:rPr>
          <w:rFonts w:asciiTheme="minorHAnsi" w:eastAsia="Times New Roman" w:hAnsiTheme="minorHAnsi" w:cstheme="minorHAnsi"/>
          <w:kern w:val="0"/>
        </w:rPr>
        <w:t>927.528</w:t>
      </w:r>
      <w:r w:rsidR="002B4A5E" w:rsidRPr="00B25C34">
        <w:rPr>
          <w:rFonts w:asciiTheme="minorHAnsi" w:eastAsia="Times New Roman" w:hAnsiTheme="minorHAnsi" w:cstheme="minorHAnsi"/>
          <w:kern w:val="0"/>
        </w:rPr>
        <w:t xml:space="preserve"> kuna</w:t>
      </w:r>
      <w:r w:rsidRPr="00B25C34">
        <w:rPr>
          <w:rFonts w:asciiTheme="minorHAnsi" w:eastAsia="Times New Roman" w:hAnsiTheme="minorHAnsi" w:cstheme="minorHAnsi"/>
          <w:kern w:val="0"/>
        </w:rPr>
        <w:t xml:space="preserve"> što je za </w:t>
      </w:r>
      <w:r w:rsidR="004B0F91">
        <w:rPr>
          <w:rFonts w:asciiTheme="minorHAnsi" w:eastAsia="Times New Roman" w:hAnsiTheme="minorHAnsi" w:cstheme="minorHAnsi"/>
          <w:kern w:val="0"/>
        </w:rPr>
        <w:t>88,4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4B0F91">
        <w:rPr>
          <w:rFonts w:asciiTheme="minorHAnsi" w:eastAsia="Times New Roman" w:hAnsiTheme="minorHAnsi" w:cstheme="minorHAnsi"/>
          <w:kern w:val="0"/>
        </w:rPr>
        <w:t>manje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 početak go</w:t>
      </w:r>
      <w:r w:rsidR="002A62A9" w:rsidRPr="00B25C34">
        <w:rPr>
          <w:rFonts w:asciiTheme="minorHAnsi" w:eastAsia="Times New Roman" w:hAnsiTheme="minorHAnsi" w:cstheme="minorHAnsi"/>
          <w:kern w:val="0"/>
        </w:rPr>
        <w:t xml:space="preserve">dine. </w:t>
      </w:r>
    </w:p>
    <w:p w:rsidR="002B4A5E" w:rsidRPr="00B25C34" w:rsidRDefault="002B4A5E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2B4A5E" w:rsidRDefault="002B4A5E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lastRenderedPageBreak/>
        <w:t>AOP 08</w:t>
      </w:r>
      <w:r w:rsidR="004B0F91">
        <w:rPr>
          <w:rFonts w:asciiTheme="minorHAnsi" w:eastAsia="Times New Roman" w:hAnsiTheme="minorHAnsi" w:cstheme="minorHAnsi"/>
          <w:b/>
          <w:kern w:val="0"/>
        </w:rPr>
        <w:t>1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Ostala potraživanja iznose </w:t>
      </w:r>
      <w:r w:rsidR="004B0F91">
        <w:rPr>
          <w:rFonts w:asciiTheme="minorHAnsi" w:eastAsia="Times New Roman" w:hAnsiTheme="minorHAnsi" w:cstheme="minorHAnsi"/>
          <w:kern w:val="0"/>
        </w:rPr>
        <w:t>81.242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4B0F91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i </w:t>
      </w:r>
      <w:r w:rsidR="004B0F91">
        <w:rPr>
          <w:rFonts w:asciiTheme="minorHAnsi" w:eastAsia="Times New Roman" w:hAnsiTheme="minorHAnsi" w:cstheme="minorHAnsi"/>
          <w:kern w:val="0"/>
        </w:rPr>
        <w:t xml:space="preserve">manja su </w:t>
      </w:r>
      <w:r w:rsidRPr="00B25C34">
        <w:rPr>
          <w:rFonts w:asciiTheme="minorHAnsi" w:eastAsia="Times New Roman" w:hAnsiTheme="minorHAnsi" w:cstheme="minorHAnsi"/>
          <w:kern w:val="0"/>
        </w:rPr>
        <w:t xml:space="preserve">u odnosu na početno stanje </w:t>
      </w:r>
      <w:r w:rsidR="00FF5D69">
        <w:rPr>
          <w:rFonts w:asciiTheme="minorHAnsi" w:eastAsia="Times New Roman" w:hAnsiTheme="minorHAnsi" w:cstheme="minorHAnsi"/>
          <w:kern w:val="0"/>
        </w:rPr>
        <w:t xml:space="preserve">za </w:t>
      </w:r>
      <w:r w:rsidR="004B0F91">
        <w:rPr>
          <w:rFonts w:asciiTheme="minorHAnsi" w:eastAsia="Times New Roman" w:hAnsiTheme="minorHAnsi" w:cstheme="minorHAnsi"/>
          <w:kern w:val="0"/>
        </w:rPr>
        <w:t>45,7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  <w:r w:rsidR="004B0F91">
        <w:rPr>
          <w:rFonts w:asciiTheme="minorHAnsi" w:eastAsia="Times New Roman" w:hAnsiTheme="minorHAnsi" w:cstheme="minorHAnsi"/>
          <w:kern w:val="0"/>
        </w:rPr>
        <w:t>.</w:t>
      </w:r>
    </w:p>
    <w:p w:rsidR="004B0F91" w:rsidRPr="00B25C34" w:rsidRDefault="004B0F91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6727AE" w:rsidRDefault="000831C6" w:rsidP="00B25C34">
      <w:pPr>
        <w:jc w:val="both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14</w:t>
      </w:r>
      <w:r w:rsidR="004B0F91">
        <w:rPr>
          <w:rFonts w:asciiTheme="minorHAnsi" w:eastAsia="Times New Roman" w:hAnsiTheme="minorHAnsi" w:cstheme="minorHAnsi"/>
          <w:b/>
          <w:kern w:val="0"/>
        </w:rPr>
        <w:t>1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="00C94C47" w:rsidRPr="00B25C34">
        <w:rPr>
          <w:rFonts w:asciiTheme="minorHAnsi" w:eastAsia="Times New Roman" w:hAnsiTheme="minorHAnsi" w:cstheme="minorHAnsi"/>
          <w:kern w:val="0"/>
        </w:rPr>
        <w:t>P</w:t>
      </w:r>
      <w:r w:rsidRPr="00B25C34">
        <w:rPr>
          <w:rFonts w:asciiTheme="minorHAnsi" w:eastAsia="Times New Roman" w:hAnsiTheme="minorHAnsi" w:cstheme="minorHAnsi"/>
          <w:kern w:val="0"/>
        </w:rPr>
        <w:t xml:space="preserve">otraživanja za prihode poslovanja iznose </w:t>
      </w:r>
      <w:r w:rsidR="004B0F91">
        <w:rPr>
          <w:rFonts w:asciiTheme="minorHAnsi" w:eastAsia="Times New Roman" w:hAnsiTheme="minorHAnsi" w:cstheme="minorHAnsi"/>
          <w:kern w:val="0"/>
        </w:rPr>
        <w:t>7.879.098</w:t>
      </w:r>
      <w:r w:rsidR="008836E4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D3974" w:rsidRPr="00B25C34">
        <w:rPr>
          <w:rFonts w:asciiTheme="minorHAnsi" w:eastAsia="Times New Roman" w:hAnsiTheme="minorHAnsi" w:cstheme="minorHAnsi"/>
          <w:kern w:val="0"/>
        </w:rPr>
        <w:t>kun</w:t>
      </w:r>
      <w:r w:rsidR="00F51514">
        <w:rPr>
          <w:rFonts w:asciiTheme="minorHAnsi" w:eastAsia="Times New Roman" w:hAnsiTheme="minorHAnsi" w:cstheme="minorHAnsi"/>
          <w:kern w:val="0"/>
        </w:rPr>
        <w:t>a</w:t>
      </w:r>
      <w:r w:rsidR="008836E4"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4B0F91">
        <w:rPr>
          <w:rFonts w:asciiTheme="minorHAnsi" w:eastAsia="Times New Roman" w:hAnsiTheme="minorHAnsi" w:cstheme="minorHAnsi"/>
          <w:kern w:val="0"/>
        </w:rPr>
        <w:t>50</w:t>
      </w:r>
      <w:r w:rsidR="008836E4"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4B0F91">
        <w:rPr>
          <w:rFonts w:asciiTheme="minorHAnsi" w:eastAsia="Times New Roman" w:hAnsiTheme="minorHAnsi" w:cstheme="minorHAnsi"/>
          <w:kern w:val="0"/>
        </w:rPr>
        <w:t>više</w:t>
      </w:r>
      <w:r w:rsidR="008836E4" w:rsidRPr="00B25C34">
        <w:rPr>
          <w:rFonts w:asciiTheme="minorHAnsi" w:eastAsia="Times New Roman" w:hAnsiTheme="minorHAnsi" w:cstheme="minorHAnsi"/>
          <w:kern w:val="0"/>
        </w:rPr>
        <w:t xml:space="preserve"> u odnosu na početno stanje</w:t>
      </w:r>
      <w:r w:rsidR="006727AE" w:rsidRPr="00B25C34">
        <w:rPr>
          <w:rFonts w:asciiTheme="minorHAnsi" w:eastAsia="Times New Roman" w:hAnsiTheme="minorHAnsi" w:cstheme="minorHAnsi"/>
          <w:kern w:val="0"/>
        </w:rPr>
        <w:t>,</w:t>
      </w:r>
      <w:r w:rsidR="006727AE" w:rsidRPr="00B25C34">
        <w:rPr>
          <w:rFonts w:asciiTheme="minorHAnsi" w:hAnsiTheme="minorHAnsi" w:cstheme="minorHAnsi"/>
        </w:rPr>
        <w:t xml:space="preserve"> zbog </w:t>
      </w:r>
      <w:r w:rsidR="004B0F91">
        <w:rPr>
          <w:rFonts w:asciiTheme="minorHAnsi" w:hAnsiTheme="minorHAnsi" w:cstheme="minorHAnsi"/>
        </w:rPr>
        <w:t>unosa cjelokupnog iznosa potraživanja s osnove zakupa poljoprivrednog zemljišta u vlasništvu države</w:t>
      </w:r>
      <w:r w:rsidR="006727AE" w:rsidRPr="00B25C34">
        <w:rPr>
          <w:rFonts w:asciiTheme="minorHAnsi" w:hAnsiTheme="minorHAnsi" w:cstheme="minorHAnsi"/>
        </w:rPr>
        <w:t>.</w:t>
      </w:r>
      <w:r w:rsidR="00076F80">
        <w:rPr>
          <w:rFonts w:asciiTheme="minorHAnsi" w:hAnsiTheme="minorHAnsi" w:cstheme="minorHAnsi"/>
        </w:rPr>
        <w:t xml:space="preserve"> </w:t>
      </w:r>
    </w:p>
    <w:p w:rsidR="00076F80" w:rsidRDefault="00076F80" w:rsidP="00B25C34">
      <w:pPr>
        <w:jc w:val="both"/>
        <w:rPr>
          <w:rFonts w:asciiTheme="minorHAnsi" w:hAnsiTheme="minorHAnsi" w:cstheme="minorHAnsi"/>
        </w:rPr>
      </w:pPr>
    </w:p>
    <w:p w:rsidR="000831C6" w:rsidRDefault="00076F80" w:rsidP="00B25C34">
      <w:pPr>
        <w:jc w:val="both"/>
        <w:rPr>
          <w:rFonts w:asciiTheme="minorHAnsi" w:hAnsiTheme="minorHAnsi" w:cstheme="minorHAnsi"/>
        </w:rPr>
      </w:pPr>
      <w:r w:rsidRPr="00076F80">
        <w:rPr>
          <w:rFonts w:asciiTheme="minorHAnsi" w:hAnsiTheme="minorHAnsi" w:cstheme="minorHAnsi"/>
          <w:b/>
        </w:rPr>
        <w:t>AOP 157</w:t>
      </w:r>
      <w:r>
        <w:rPr>
          <w:rFonts w:asciiTheme="minorHAnsi" w:hAnsiTheme="minorHAnsi" w:cstheme="minorHAnsi"/>
        </w:rPr>
        <w:t xml:space="preserve"> Ispravak vrijednosti potraživanja iznosi 1.169.398 kuna</w:t>
      </w:r>
      <w:r w:rsidR="00391560">
        <w:rPr>
          <w:rFonts w:asciiTheme="minorHAnsi" w:hAnsiTheme="minorHAnsi" w:cstheme="minorHAnsi"/>
        </w:rPr>
        <w:t>.</w:t>
      </w:r>
      <w:r w:rsidR="00A3021D">
        <w:rPr>
          <w:rFonts w:asciiTheme="minorHAnsi" w:hAnsiTheme="minorHAnsi" w:cstheme="minorHAnsi"/>
        </w:rPr>
        <w:t xml:space="preserve"> </w:t>
      </w:r>
    </w:p>
    <w:p w:rsidR="00391560" w:rsidRPr="00B25C34" w:rsidRDefault="00391560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4B0F91" w:rsidRDefault="00AE4A31" w:rsidP="004B0F91">
      <w:pPr>
        <w:jc w:val="both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15</w:t>
      </w:r>
      <w:r w:rsidR="004B0F91">
        <w:rPr>
          <w:rFonts w:asciiTheme="minorHAnsi" w:eastAsia="Times New Roman" w:hAnsiTheme="minorHAnsi" w:cstheme="minorHAnsi"/>
          <w:b/>
          <w:kern w:val="0"/>
        </w:rPr>
        <w:t>8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Potraživanja od prodaje nefinancijske imovine iznose </w:t>
      </w:r>
      <w:r w:rsidR="004B0F91">
        <w:rPr>
          <w:rFonts w:asciiTheme="minorHAnsi" w:eastAsia="Times New Roman" w:hAnsiTheme="minorHAnsi" w:cstheme="minorHAnsi"/>
          <w:kern w:val="0"/>
        </w:rPr>
        <w:t>3.669.765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kuna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, </w:t>
      </w:r>
      <w:r w:rsidR="004B0F91">
        <w:rPr>
          <w:rFonts w:asciiTheme="minorHAnsi" w:eastAsia="Times New Roman" w:hAnsiTheme="minorHAnsi" w:cstheme="minorHAnsi"/>
          <w:kern w:val="0"/>
        </w:rPr>
        <w:t xml:space="preserve">povećanje 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za </w:t>
      </w:r>
      <w:r w:rsidR="004B0F91">
        <w:rPr>
          <w:rFonts w:asciiTheme="minorHAnsi" w:eastAsia="Times New Roman" w:hAnsiTheme="minorHAnsi" w:cstheme="minorHAnsi"/>
          <w:kern w:val="0"/>
        </w:rPr>
        <w:t>60,9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%  zbog </w:t>
      </w:r>
      <w:r w:rsidR="004B0F91">
        <w:rPr>
          <w:rFonts w:asciiTheme="minorHAnsi" w:hAnsiTheme="minorHAnsi" w:cstheme="minorHAnsi"/>
        </w:rPr>
        <w:t>unosa cjelokupnog iznosa potraživanja s osnove prodaje poljoprivrednog zemljišta u vlasništvu države</w:t>
      </w:r>
      <w:r w:rsidR="004B0F91" w:rsidRPr="00B25C34">
        <w:rPr>
          <w:rFonts w:asciiTheme="minorHAnsi" w:hAnsiTheme="minorHAnsi" w:cstheme="minorHAnsi"/>
        </w:rPr>
        <w:t>.</w:t>
      </w:r>
    </w:p>
    <w:p w:rsidR="00076F80" w:rsidRDefault="00076F80" w:rsidP="004B0F91">
      <w:pPr>
        <w:jc w:val="both"/>
        <w:rPr>
          <w:rFonts w:asciiTheme="minorHAnsi" w:hAnsiTheme="minorHAnsi" w:cstheme="minorHAnsi"/>
        </w:rPr>
      </w:pPr>
    </w:p>
    <w:p w:rsidR="00076F80" w:rsidRPr="00B25C34" w:rsidRDefault="00076F80" w:rsidP="004B0F91">
      <w:pPr>
        <w:jc w:val="both"/>
        <w:rPr>
          <w:rFonts w:asciiTheme="minorHAnsi" w:hAnsiTheme="minorHAnsi" w:cstheme="minorHAnsi"/>
        </w:rPr>
      </w:pPr>
      <w:r w:rsidRPr="00A3021D">
        <w:rPr>
          <w:rFonts w:asciiTheme="minorHAnsi" w:hAnsiTheme="minorHAnsi" w:cstheme="minorHAnsi"/>
          <w:b/>
        </w:rPr>
        <w:t>AOP 163</w:t>
      </w:r>
      <w:r>
        <w:rPr>
          <w:rFonts w:asciiTheme="minorHAnsi" w:hAnsiTheme="minorHAnsi" w:cstheme="minorHAnsi"/>
        </w:rPr>
        <w:t xml:space="preserve"> Ispravak vrijednosti potraživanja za prodanu nefinancijsku imovinu iznosi </w:t>
      </w:r>
      <w:r w:rsidR="00A3021D">
        <w:rPr>
          <w:rFonts w:asciiTheme="minorHAnsi" w:hAnsiTheme="minorHAnsi" w:cstheme="minorHAnsi"/>
        </w:rPr>
        <w:t>700.858 kuna.</w:t>
      </w:r>
    </w:p>
    <w:p w:rsidR="00AE4A31" w:rsidRPr="00B25C34" w:rsidRDefault="00AE4A31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7F2F08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Bilješka br. 3 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F679CF" w:rsidRPr="00B25C34" w:rsidRDefault="00F679CF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F679CF" w:rsidRPr="00B25C34" w:rsidRDefault="00F679CF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16</w:t>
      </w:r>
      <w:r w:rsidR="00A3021D">
        <w:rPr>
          <w:rFonts w:asciiTheme="minorHAnsi" w:eastAsia="Times New Roman" w:hAnsiTheme="minorHAnsi" w:cstheme="minorHAnsi"/>
          <w:b/>
          <w:kern w:val="0"/>
        </w:rPr>
        <w:t>8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i vlastiti izvori na dan </w:t>
      </w:r>
      <w:r w:rsidR="002900F0">
        <w:rPr>
          <w:rFonts w:asciiTheme="minorHAnsi" w:eastAsia="Times New Roman" w:hAnsiTheme="minorHAnsi" w:cstheme="minorHAnsi"/>
          <w:kern w:val="0"/>
        </w:rPr>
        <w:t>31.12.20</w:t>
      </w:r>
      <w:r w:rsidR="00EA7FEF">
        <w:rPr>
          <w:rFonts w:asciiTheme="minorHAnsi" w:eastAsia="Times New Roman" w:hAnsiTheme="minorHAnsi" w:cstheme="minorHAnsi"/>
          <w:kern w:val="0"/>
        </w:rPr>
        <w:t>20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Pr="00B25C34">
        <w:rPr>
          <w:rFonts w:asciiTheme="minorHAnsi" w:eastAsia="Times New Roman" w:hAnsiTheme="minorHAnsi" w:cstheme="minorHAnsi"/>
          <w:kern w:val="0"/>
        </w:rPr>
        <w:t xml:space="preserve"> godine iznose 1</w:t>
      </w:r>
      <w:r w:rsidR="00A3021D">
        <w:rPr>
          <w:rFonts w:asciiTheme="minorHAnsi" w:eastAsia="Times New Roman" w:hAnsiTheme="minorHAnsi" w:cstheme="minorHAnsi"/>
          <w:kern w:val="0"/>
        </w:rPr>
        <w:t>62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A3021D">
        <w:rPr>
          <w:rFonts w:asciiTheme="minorHAnsi" w:eastAsia="Times New Roman" w:hAnsiTheme="minorHAnsi" w:cstheme="minorHAnsi"/>
          <w:kern w:val="0"/>
        </w:rPr>
        <w:t>819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A3021D">
        <w:rPr>
          <w:rFonts w:asciiTheme="minorHAnsi" w:eastAsia="Times New Roman" w:hAnsiTheme="minorHAnsi" w:cstheme="minorHAnsi"/>
          <w:kern w:val="0"/>
        </w:rPr>
        <w:t>822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A3021D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i za </w:t>
      </w:r>
      <w:r w:rsidR="00A3021D">
        <w:rPr>
          <w:rFonts w:asciiTheme="minorHAnsi" w:eastAsia="Times New Roman" w:hAnsiTheme="minorHAnsi" w:cstheme="minorHAnsi"/>
          <w:kern w:val="0"/>
        </w:rPr>
        <w:t>10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A3021D">
        <w:rPr>
          <w:rFonts w:asciiTheme="minorHAnsi" w:eastAsia="Times New Roman" w:hAnsiTheme="minorHAnsi" w:cstheme="minorHAnsi"/>
          <w:kern w:val="0"/>
        </w:rPr>
        <w:t>3</w:t>
      </w:r>
      <w:r w:rsidRPr="00B25C34">
        <w:rPr>
          <w:rFonts w:asciiTheme="minorHAnsi" w:eastAsia="Times New Roman" w:hAnsiTheme="minorHAnsi" w:cstheme="minorHAnsi"/>
          <w:kern w:val="0"/>
        </w:rPr>
        <w:t>% veći su  u odnosu na stanje na dan 01.01.20</w:t>
      </w:r>
      <w:r w:rsidR="00A3021D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>. godine.</w:t>
      </w:r>
    </w:p>
    <w:p w:rsidR="00A40C6A" w:rsidRPr="00B25C34" w:rsidRDefault="00A40C6A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16</w:t>
      </w:r>
      <w:r w:rsidR="00A3021D">
        <w:rPr>
          <w:rFonts w:asciiTheme="minorHAnsi" w:eastAsia="Times New Roman" w:hAnsiTheme="minorHAnsi" w:cstheme="minorHAnsi"/>
          <w:b/>
          <w:kern w:val="0"/>
        </w:rPr>
        <w:t>9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na dan </w:t>
      </w:r>
      <w:r w:rsidR="002900F0">
        <w:rPr>
          <w:rFonts w:asciiTheme="minorHAnsi" w:eastAsia="Times New Roman" w:hAnsiTheme="minorHAnsi" w:cstheme="minorHAnsi"/>
          <w:kern w:val="0"/>
        </w:rPr>
        <w:t>31.12.20</w:t>
      </w:r>
      <w:r w:rsidR="00EA7FEF">
        <w:rPr>
          <w:rFonts w:asciiTheme="minorHAnsi" w:eastAsia="Times New Roman" w:hAnsiTheme="minorHAnsi" w:cstheme="minorHAnsi"/>
          <w:kern w:val="0"/>
        </w:rPr>
        <w:t>20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="00A4324E" w:rsidRPr="00B25C34">
        <w:rPr>
          <w:rFonts w:asciiTheme="minorHAnsi" w:eastAsia="Times New Roman" w:hAnsiTheme="minorHAnsi" w:cstheme="minorHAnsi"/>
          <w:kern w:val="0"/>
        </w:rPr>
        <w:t xml:space="preserve"> godine prema </w:t>
      </w:r>
      <w:r w:rsidR="008C4212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inancijskom izvještaju </w:t>
      </w:r>
      <w:r w:rsidR="00AE4A31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iznose </w:t>
      </w:r>
      <w:r w:rsidR="00A3021D">
        <w:rPr>
          <w:rFonts w:asciiTheme="minorHAnsi" w:eastAsia="Times New Roman" w:hAnsiTheme="minorHAnsi" w:cstheme="minorHAnsi"/>
          <w:kern w:val="0"/>
        </w:rPr>
        <w:t>8.543.017</w:t>
      </w:r>
      <w:r w:rsidRPr="00B25C34">
        <w:rPr>
          <w:rFonts w:asciiTheme="minorHAnsi" w:eastAsia="Times New Roman" w:hAnsiTheme="minorHAnsi" w:cstheme="minorHAnsi"/>
          <w:kern w:val="0"/>
        </w:rPr>
        <w:t xml:space="preserve">  </w:t>
      </w:r>
      <w:r w:rsidR="00024B5C" w:rsidRPr="00B25C34">
        <w:rPr>
          <w:rFonts w:asciiTheme="minorHAnsi" w:eastAsia="Times New Roman" w:hAnsiTheme="minorHAnsi" w:cstheme="minorHAnsi"/>
          <w:kern w:val="0"/>
        </w:rPr>
        <w:t>kun</w:t>
      </w:r>
      <w:r w:rsidR="00FE7353">
        <w:rPr>
          <w:rFonts w:asciiTheme="minorHAnsi" w:eastAsia="Times New Roman" w:hAnsiTheme="minorHAnsi" w:cstheme="minorHAnsi"/>
          <w:kern w:val="0"/>
        </w:rPr>
        <w:t>a</w:t>
      </w:r>
      <w:r w:rsidR="00024B5C" w:rsidRPr="00B25C34">
        <w:rPr>
          <w:rFonts w:asciiTheme="minorHAnsi" w:eastAsia="Times New Roman" w:hAnsiTheme="minorHAnsi" w:cstheme="minorHAnsi"/>
          <w:kern w:val="0"/>
        </w:rPr>
        <w:t xml:space="preserve">, što je </w:t>
      </w:r>
      <w:r w:rsidR="00A3021D">
        <w:rPr>
          <w:rFonts w:asciiTheme="minorHAnsi" w:eastAsia="Times New Roman" w:hAnsiTheme="minorHAnsi" w:cstheme="minorHAnsi"/>
          <w:kern w:val="0"/>
        </w:rPr>
        <w:t>povećanje</w:t>
      </w:r>
      <w:r w:rsidR="00024B5C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FF5D69">
        <w:rPr>
          <w:rFonts w:asciiTheme="minorHAnsi" w:eastAsia="Times New Roman" w:hAnsiTheme="minorHAnsi" w:cstheme="minorHAnsi"/>
          <w:kern w:val="0"/>
        </w:rPr>
        <w:t xml:space="preserve">za </w:t>
      </w:r>
      <w:r w:rsidR="00A3021D">
        <w:rPr>
          <w:rFonts w:asciiTheme="minorHAnsi" w:eastAsia="Times New Roman" w:hAnsiTheme="minorHAnsi" w:cstheme="minorHAnsi"/>
          <w:kern w:val="0"/>
        </w:rPr>
        <w:t>39</w:t>
      </w:r>
      <w:r w:rsidR="0039774D" w:rsidRPr="00B25C34">
        <w:rPr>
          <w:rFonts w:asciiTheme="minorHAnsi" w:eastAsia="Times New Roman" w:hAnsiTheme="minorHAnsi" w:cstheme="minorHAnsi"/>
          <w:kern w:val="0"/>
        </w:rPr>
        <w:t>,</w:t>
      </w:r>
      <w:r w:rsidR="00A3021D">
        <w:rPr>
          <w:rFonts w:asciiTheme="minorHAnsi" w:eastAsia="Times New Roman" w:hAnsiTheme="minorHAnsi" w:cstheme="minorHAnsi"/>
          <w:kern w:val="0"/>
        </w:rPr>
        <w:t>9</w:t>
      </w:r>
      <w:r w:rsidR="0039774D" w:rsidRPr="00B25C34">
        <w:rPr>
          <w:rFonts w:asciiTheme="minorHAnsi" w:eastAsia="Times New Roman" w:hAnsiTheme="minorHAnsi" w:cstheme="minorHAnsi"/>
          <w:kern w:val="0"/>
        </w:rPr>
        <w:t>% u odnosu na početno stanje.</w:t>
      </w:r>
      <w:r w:rsidR="00A3021D">
        <w:rPr>
          <w:rFonts w:asciiTheme="minorHAnsi" w:eastAsia="Times New Roman" w:hAnsiTheme="minorHAnsi" w:cstheme="minorHAnsi"/>
          <w:kern w:val="0"/>
        </w:rPr>
        <w:t xml:space="preserve"> </w:t>
      </w:r>
    </w:p>
    <w:p w:rsidR="000831C6" w:rsidRPr="00B25C34" w:rsidRDefault="000831C6" w:rsidP="00B25C34">
      <w:pPr>
        <w:ind w:left="1416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6727AE" w:rsidRPr="00B25C34" w:rsidRDefault="00A3021D" w:rsidP="00B25C34">
      <w:p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b/>
          <w:kern w:val="0"/>
        </w:rPr>
        <w:t>AOP 170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Obveze za rashode poslovanja iznose </w:t>
      </w:r>
      <w:r>
        <w:rPr>
          <w:rFonts w:asciiTheme="minorHAnsi" w:eastAsia="Times New Roman" w:hAnsiTheme="minorHAnsi" w:cstheme="minorHAnsi"/>
          <w:kern w:val="0"/>
        </w:rPr>
        <w:t>1.866.214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FE7353">
        <w:rPr>
          <w:rFonts w:asciiTheme="minorHAnsi" w:eastAsia="Times New Roman" w:hAnsiTheme="minorHAnsi" w:cstheme="minorHAnsi"/>
          <w:kern w:val="0"/>
        </w:rPr>
        <w:t>a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 i za </w:t>
      </w:r>
      <w:r>
        <w:rPr>
          <w:rFonts w:asciiTheme="minorHAnsi" w:eastAsia="Times New Roman" w:hAnsiTheme="minorHAnsi" w:cstheme="minorHAnsi"/>
          <w:kern w:val="0"/>
        </w:rPr>
        <w:t>26</w:t>
      </w:r>
      <w:r w:rsidR="00FE7353">
        <w:rPr>
          <w:rFonts w:asciiTheme="minorHAnsi" w:eastAsia="Times New Roman" w:hAnsiTheme="minorHAnsi" w:cstheme="minorHAnsi"/>
          <w:kern w:val="0"/>
        </w:rPr>
        <w:t>,</w:t>
      </w:r>
      <w:r>
        <w:rPr>
          <w:rFonts w:asciiTheme="minorHAnsi" w:eastAsia="Times New Roman" w:hAnsiTheme="minorHAnsi" w:cstheme="minorHAnsi"/>
          <w:kern w:val="0"/>
        </w:rPr>
        <w:t>9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6727AE" w:rsidRPr="00B25C34">
        <w:rPr>
          <w:rFonts w:asciiTheme="minorHAnsi" w:eastAsia="Times New Roman" w:hAnsiTheme="minorHAnsi" w:cstheme="minorHAnsi"/>
          <w:kern w:val="0"/>
        </w:rPr>
        <w:t>manje</w:t>
      </w:r>
      <w:r w:rsidR="0039774D" w:rsidRPr="00B25C34">
        <w:rPr>
          <w:rFonts w:asciiTheme="minorHAnsi" w:eastAsia="Times New Roman" w:hAnsiTheme="minorHAnsi" w:cstheme="minorHAnsi"/>
          <w:kern w:val="0"/>
        </w:rPr>
        <w:t xml:space="preserve"> su u odnosu na početno stanje</w:t>
      </w:r>
      <w:r w:rsidR="006727AE" w:rsidRPr="00B25C34">
        <w:rPr>
          <w:rFonts w:asciiTheme="minorHAnsi" w:eastAsia="Times New Roman" w:hAnsiTheme="minorHAnsi" w:cstheme="minorHAnsi"/>
          <w:kern w:val="0"/>
        </w:rPr>
        <w:t>.</w:t>
      </w:r>
    </w:p>
    <w:p w:rsidR="00B0304D" w:rsidRDefault="00024B5C" w:rsidP="002548B4">
      <w:pPr>
        <w:jc w:val="both"/>
        <w:rPr>
          <w:rFonts w:asciiTheme="minorHAnsi" w:eastAsia="Times New Roman" w:hAnsiTheme="minorHAnsi" w:cstheme="minorHAnsi"/>
          <w:kern w:val="0"/>
        </w:rPr>
      </w:pPr>
      <w:r w:rsidRPr="002548B4">
        <w:rPr>
          <w:rFonts w:asciiTheme="minorHAnsi" w:eastAsia="Times New Roman" w:hAnsiTheme="minorHAnsi" w:cstheme="minorHAnsi"/>
          <w:kern w:val="0"/>
        </w:rPr>
        <w:t xml:space="preserve">Najznačajnije odstupanje </w:t>
      </w:r>
      <w:r w:rsidR="00B0304D" w:rsidRPr="002548B4">
        <w:rPr>
          <w:rFonts w:asciiTheme="minorHAnsi" w:eastAsia="Times New Roman" w:hAnsiTheme="minorHAnsi" w:cstheme="minorHAnsi"/>
          <w:kern w:val="0"/>
        </w:rPr>
        <w:t xml:space="preserve">u odnosu na prošlu godinu </w:t>
      </w:r>
      <w:r w:rsidRPr="002548B4">
        <w:rPr>
          <w:rFonts w:asciiTheme="minorHAnsi" w:eastAsia="Times New Roman" w:hAnsiTheme="minorHAnsi" w:cstheme="minorHAnsi"/>
          <w:kern w:val="0"/>
        </w:rPr>
        <w:t>je</w:t>
      </w:r>
      <w:r w:rsidR="006727AE" w:rsidRPr="002548B4">
        <w:rPr>
          <w:rFonts w:asciiTheme="minorHAnsi" w:eastAsia="Times New Roman" w:hAnsiTheme="minorHAnsi" w:cstheme="minorHAnsi"/>
          <w:kern w:val="0"/>
        </w:rPr>
        <w:t xml:space="preserve"> na AOP-u 1</w:t>
      </w:r>
      <w:r w:rsidR="00A3021D" w:rsidRPr="002548B4">
        <w:rPr>
          <w:rFonts w:asciiTheme="minorHAnsi" w:eastAsia="Times New Roman" w:hAnsiTheme="minorHAnsi" w:cstheme="minorHAnsi"/>
          <w:kern w:val="0"/>
        </w:rPr>
        <w:t>71</w:t>
      </w:r>
      <w:r w:rsidR="00B0304D" w:rsidRPr="002548B4">
        <w:rPr>
          <w:rFonts w:asciiTheme="minorHAnsi" w:eastAsia="Times New Roman" w:hAnsiTheme="minorHAnsi" w:cstheme="minorHAnsi"/>
          <w:kern w:val="0"/>
        </w:rPr>
        <w:t xml:space="preserve"> </w:t>
      </w:r>
      <w:r w:rsidR="006727AE" w:rsidRPr="002548B4">
        <w:rPr>
          <w:rFonts w:asciiTheme="minorHAnsi" w:eastAsia="Times New Roman" w:hAnsiTheme="minorHAnsi" w:cstheme="minorHAnsi"/>
          <w:kern w:val="0"/>
        </w:rPr>
        <w:t>Obveze za zaposlene</w:t>
      </w:r>
      <w:r w:rsidR="00B0304D" w:rsidRPr="002548B4">
        <w:rPr>
          <w:rFonts w:asciiTheme="minorHAnsi" w:eastAsia="Times New Roman" w:hAnsiTheme="minorHAnsi" w:cstheme="minorHAnsi"/>
          <w:kern w:val="0"/>
        </w:rPr>
        <w:t xml:space="preserve"> – 2019. godine su iznosile 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225.645 kuna, a sada iznose 344.892 (povećanje </w:t>
      </w:r>
      <w:r w:rsidR="00A3021D" w:rsidRPr="002548B4">
        <w:rPr>
          <w:rFonts w:asciiTheme="minorHAnsi" w:eastAsia="Times New Roman" w:hAnsiTheme="minorHAnsi" w:cstheme="minorHAnsi"/>
          <w:kern w:val="0"/>
        </w:rPr>
        <w:t>52,8</w:t>
      </w:r>
      <w:r w:rsidR="0066789A" w:rsidRPr="002548B4">
        <w:rPr>
          <w:rFonts w:asciiTheme="minorHAnsi" w:eastAsia="Times New Roman" w:hAnsiTheme="minorHAnsi" w:cstheme="minorHAnsi"/>
          <w:kern w:val="0"/>
        </w:rPr>
        <w:t xml:space="preserve">% </w:t>
      </w:r>
      <w:r w:rsidR="00112F76">
        <w:rPr>
          <w:rFonts w:asciiTheme="minorHAnsi" w:eastAsia="Times New Roman" w:hAnsiTheme="minorHAnsi" w:cstheme="minorHAnsi"/>
          <w:kern w:val="0"/>
        </w:rPr>
        <w:t>)</w:t>
      </w:r>
      <w:r w:rsidR="006727AE" w:rsidRPr="002548B4">
        <w:rPr>
          <w:rFonts w:asciiTheme="minorHAnsi" w:eastAsia="Times New Roman" w:hAnsiTheme="minorHAnsi" w:cstheme="minorHAnsi"/>
          <w:kern w:val="0"/>
        </w:rPr>
        <w:t xml:space="preserve"> iz  razloga što </w:t>
      </w:r>
      <w:r w:rsidR="00063453" w:rsidRPr="002548B4">
        <w:rPr>
          <w:rFonts w:asciiTheme="minorHAnsi" w:eastAsia="Times New Roman" w:hAnsiTheme="minorHAnsi" w:cstheme="minorHAnsi"/>
          <w:kern w:val="0"/>
        </w:rPr>
        <w:t>je</w:t>
      </w:r>
      <w:r w:rsidR="0039774D" w:rsidRPr="002548B4">
        <w:rPr>
          <w:rFonts w:asciiTheme="minorHAnsi" w:eastAsia="Times New Roman" w:hAnsiTheme="minorHAnsi" w:cstheme="minorHAnsi"/>
          <w:kern w:val="0"/>
        </w:rPr>
        <w:t xml:space="preserve"> koncem prosinca </w:t>
      </w:r>
      <w:r w:rsidR="00FE7353" w:rsidRPr="002548B4">
        <w:rPr>
          <w:rFonts w:asciiTheme="minorHAnsi" w:eastAsia="Times New Roman" w:hAnsiTheme="minorHAnsi" w:cstheme="minorHAnsi"/>
          <w:kern w:val="0"/>
        </w:rPr>
        <w:t>20</w:t>
      </w:r>
      <w:r w:rsidR="00A3021D" w:rsidRPr="002548B4">
        <w:rPr>
          <w:rFonts w:asciiTheme="minorHAnsi" w:eastAsia="Times New Roman" w:hAnsiTheme="minorHAnsi" w:cstheme="minorHAnsi"/>
          <w:kern w:val="0"/>
        </w:rPr>
        <w:t>20</w:t>
      </w:r>
      <w:r w:rsidR="00FE7353" w:rsidRPr="002548B4">
        <w:rPr>
          <w:rFonts w:asciiTheme="minorHAnsi" w:eastAsia="Times New Roman" w:hAnsiTheme="minorHAnsi" w:cstheme="minorHAnsi"/>
          <w:kern w:val="0"/>
        </w:rPr>
        <w:t xml:space="preserve">. </w:t>
      </w:r>
      <w:r w:rsidR="00B0304D" w:rsidRPr="002548B4">
        <w:rPr>
          <w:rFonts w:asciiTheme="minorHAnsi" w:eastAsia="Times New Roman" w:hAnsiTheme="minorHAnsi" w:cstheme="minorHAnsi"/>
          <w:kern w:val="0"/>
        </w:rPr>
        <w:t xml:space="preserve">godine </w:t>
      </w:r>
      <w:r w:rsidR="007F79D7" w:rsidRPr="002548B4">
        <w:rPr>
          <w:rFonts w:asciiTheme="minorHAnsi" w:eastAsia="Times New Roman" w:hAnsiTheme="minorHAnsi" w:cstheme="minorHAnsi"/>
          <w:kern w:val="0"/>
        </w:rPr>
        <w:t xml:space="preserve">evidentirano </w:t>
      </w:r>
      <w:r w:rsidR="00B0304D" w:rsidRPr="002548B4">
        <w:rPr>
          <w:rFonts w:asciiTheme="minorHAnsi" w:eastAsia="Times New Roman" w:hAnsiTheme="minorHAnsi" w:cstheme="minorHAnsi"/>
          <w:kern w:val="0"/>
        </w:rPr>
        <w:t xml:space="preserve">povećanja obveza </w:t>
      </w:r>
      <w:r w:rsidR="00063453" w:rsidRPr="002548B4">
        <w:rPr>
          <w:rFonts w:asciiTheme="minorHAnsi" w:eastAsia="Times New Roman" w:hAnsiTheme="minorHAnsi" w:cstheme="minorHAnsi"/>
          <w:kern w:val="0"/>
        </w:rPr>
        <w:t>za</w:t>
      </w:r>
      <w:r w:rsidR="007F79D7" w:rsidRPr="002548B4">
        <w:rPr>
          <w:rFonts w:asciiTheme="minorHAnsi" w:eastAsia="Times New Roman" w:hAnsiTheme="minorHAnsi" w:cstheme="minorHAnsi"/>
          <w:kern w:val="0"/>
        </w:rPr>
        <w:t xml:space="preserve"> plaće u 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Gradsk</w:t>
      </w:r>
      <w:r w:rsidR="007F79D7" w:rsidRPr="002548B4">
        <w:rPr>
          <w:rFonts w:asciiTheme="minorHAnsi" w:eastAsia="Times New Roman" w:hAnsiTheme="minorHAnsi" w:cstheme="minorHAnsi"/>
          <w:kern w:val="0"/>
        </w:rPr>
        <w:t xml:space="preserve">oj 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uprav</w:t>
      </w:r>
      <w:r w:rsidR="007F79D7" w:rsidRPr="002548B4">
        <w:rPr>
          <w:rFonts w:asciiTheme="minorHAnsi" w:eastAsia="Times New Roman" w:hAnsiTheme="minorHAnsi" w:cstheme="minorHAnsi"/>
          <w:kern w:val="0"/>
        </w:rPr>
        <w:t>i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u iznosu</w:t>
      </w:r>
      <w:r w:rsidR="007F79D7" w:rsidRPr="002548B4">
        <w:rPr>
          <w:rFonts w:asciiTheme="minorHAnsi" w:eastAsia="Times New Roman" w:hAnsiTheme="minorHAnsi" w:cstheme="minorHAnsi"/>
          <w:kern w:val="0"/>
        </w:rPr>
        <w:t xml:space="preserve"> od 12.513 kuna , 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 </w:t>
      </w:r>
      <w:r w:rsidR="00B0304D" w:rsidRPr="002548B4">
        <w:rPr>
          <w:rFonts w:asciiTheme="minorHAnsi" w:eastAsia="Times New Roman" w:hAnsiTheme="minorHAnsi" w:cstheme="minorHAnsi"/>
          <w:kern w:val="0"/>
        </w:rPr>
        <w:t>za plaće djelatnica projekta Zaželi Grubišno Polje</w:t>
      </w:r>
      <w:r w:rsidR="007F79D7" w:rsidRPr="002548B4">
        <w:rPr>
          <w:rFonts w:asciiTheme="minorHAnsi" w:eastAsia="Times New Roman" w:hAnsiTheme="minorHAnsi" w:cstheme="minorHAnsi"/>
          <w:kern w:val="0"/>
        </w:rPr>
        <w:t xml:space="preserve"> povećanje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u iznosu</w:t>
      </w:r>
      <w:r w:rsidR="007F79D7" w:rsidRPr="002548B4">
        <w:rPr>
          <w:rFonts w:asciiTheme="minorHAnsi" w:eastAsia="Times New Roman" w:hAnsiTheme="minorHAnsi" w:cstheme="minorHAnsi"/>
          <w:kern w:val="0"/>
        </w:rPr>
        <w:t xml:space="preserve"> od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42.168 kuna</w:t>
      </w:r>
      <w:r w:rsidR="00B0304D" w:rsidRPr="002548B4">
        <w:rPr>
          <w:rFonts w:asciiTheme="minorHAnsi" w:eastAsia="Times New Roman" w:hAnsiTheme="minorHAnsi" w:cstheme="minorHAnsi"/>
          <w:kern w:val="0"/>
        </w:rPr>
        <w:t xml:space="preserve"> </w:t>
      </w:r>
      <w:r w:rsidR="00112F76">
        <w:rPr>
          <w:rFonts w:asciiTheme="minorHAnsi" w:eastAsia="Times New Roman" w:hAnsiTheme="minorHAnsi" w:cstheme="minorHAnsi"/>
          <w:kern w:val="0"/>
        </w:rPr>
        <w:t xml:space="preserve">- </w:t>
      </w:r>
      <w:r w:rsidR="00B0304D" w:rsidRPr="002548B4">
        <w:rPr>
          <w:rFonts w:asciiTheme="minorHAnsi" w:eastAsia="Times New Roman" w:hAnsiTheme="minorHAnsi" w:cstheme="minorHAnsi"/>
          <w:kern w:val="0"/>
        </w:rPr>
        <w:t xml:space="preserve">povećanje broja zaposlenih na 20 </w:t>
      </w:r>
      <w:r w:rsidR="00063453" w:rsidRPr="002548B4">
        <w:rPr>
          <w:rFonts w:asciiTheme="minorHAnsi" w:eastAsia="Times New Roman" w:hAnsiTheme="minorHAnsi" w:cstheme="minorHAnsi"/>
          <w:kern w:val="0"/>
        </w:rPr>
        <w:t>,</w:t>
      </w:r>
      <w:r w:rsidR="00B0304D" w:rsidRPr="002548B4">
        <w:rPr>
          <w:rFonts w:asciiTheme="minorHAnsi" w:eastAsia="Times New Roman" w:hAnsiTheme="minorHAnsi" w:cstheme="minorHAnsi"/>
          <w:kern w:val="0"/>
        </w:rPr>
        <w:t>u odnosu na prijašnji projekt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sa 12 zaposlenih</w:t>
      </w:r>
      <w:r w:rsidR="00B0304D" w:rsidRPr="002548B4">
        <w:rPr>
          <w:rFonts w:asciiTheme="minorHAnsi" w:eastAsia="Times New Roman" w:hAnsiTheme="minorHAnsi" w:cstheme="minorHAnsi"/>
          <w:kern w:val="0"/>
        </w:rPr>
        <w:t>, plaće za javne radove u iznosu  28.397  kuna</w:t>
      </w:r>
      <w:r w:rsidR="00063453" w:rsidRPr="002548B4">
        <w:rPr>
          <w:rFonts w:asciiTheme="minorHAnsi" w:eastAsia="Times New Roman" w:hAnsiTheme="minorHAnsi" w:cstheme="minorHAnsi"/>
          <w:kern w:val="0"/>
        </w:rPr>
        <w:t xml:space="preserve"> </w:t>
      </w:r>
      <w:r w:rsidR="00B0304D" w:rsidRPr="002548B4">
        <w:rPr>
          <w:rFonts w:asciiTheme="minorHAnsi" w:eastAsia="Times New Roman" w:hAnsiTheme="minorHAnsi" w:cstheme="minorHAnsi"/>
          <w:kern w:val="0"/>
        </w:rPr>
        <w:t>i otpremninu za odlazak u mirovinu 36.170 kuna.</w:t>
      </w:r>
    </w:p>
    <w:p w:rsidR="00112F76" w:rsidRPr="002548B4" w:rsidRDefault="00112F76" w:rsidP="002548B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0831C6" w:rsidRPr="00B25C34" w:rsidRDefault="009A4305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</w:t>
      </w:r>
      <w:r w:rsidR="008802B5" w:rsidRPr="00B25C34">
        <w:rPr>
          <w:rFonts w:asciiTheme="minorHAnsi" w:eastAsia="Times New Roman" w:hAnsiTheme="minorHAnsi" w:cstheme="minorHAnsi"/>
          <w:b/>
          <w:kern w:val="0"/>
        </w:rPr>
        <w:t xml:space="preserve"> 1</w:t>
      </w:r>
      <w:r w:rsidR="00B54F33">
        <w:rPr>
          <w:rFonts w:asciiTheme="minorHAnsi" w:eastAsia="Times New Roman" w:hAnsiTheme="minorHAnsi" w:cstheme="minorHAnsi"/>
          <w:b/>
          <w:kern w:val="0"/>
        </w:rPr>
        <w:t>80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 Ostale tekuće obveze </w:t>
      </w:r>
      <w:r w:rsidRPr="00B25C34">
        <w:rPr>
          <w:rFonts w:asciiTheme="minorHAnsi" w:eastAsia="Times New Roman" w:hAnsiTheme="minorHAnsi" w:cstheme="minorHAnsi"/>
          <w:kern w:val="0"/>
        </w:rPr>
        <w:t xml:space="preserve">-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iskazano je značajno </w:t>
      </w:r>
      <w:r w:rsidR="00B54F33">
        <w:rPr>
          <w:rFonts w:asciiTheme="minorHAnsi" w:eastAsia="Times New Roman" w:hAnsiTheme="minorHAnsi" w:cstheme="minorHAnsi"/>
          <w:kern w:val="0"/>
        </w:rPr>
        <w:t>smanjenje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 obveza</w:t>
      </w:r>
      <w:r w:rsidR="0060549D">
        <w:rPr>
          <w:rFonts w:asciiTheme="minorHAnsi" w:eastAsia="Times New Roman" w:hAnsiTheme="minorHAnsi" w:cstheme="minorHAnsi"/>
          <w:kern w:val="0"/>
        </w:rPr>
        <w:t xml:space="preserve"> (koncem 2020. godine nije bilo obveza za EU predujmove)</w:t>
      </w:r>
      <w:r w:rsidR="00B54F33">
        <w:rPr>
          <w:rFonts w:asciiTheme="minorHAnsi" w:eastAsia="Times New Roman" w:hAnsiTheme="minorHAnsi" w:cstheme="minorHAnsi"/>
          <w:kern w:val="0"/>
        </w:rPr>
        <w:t xml:space="preserve"> te iznose 383.176</w:t>
      </w:r>
      <w:r w:rsidR="008C27C4">
        <w:rPr>
          <w:rFonts w:asciiTheme="minorHAnsi" w:eastAsia="Times New Roman" w:hAnsiTheme="minorHAnsi" w:cstheme="minorHAnsi"/>
          <w:kern w:val="0"/>
        </w:rPr>
        <w:t xml:space="preserve"> kun</w:t>
      </w:r>
      <w:r w:rsidR="00B54F33">
        <w:rPr>
          <w:rFonts w:asciiTheme="minorHAnsi" w:eastAsia="Times New Roman" w:hAnsiTheme="minorHAnsi" w:cstheme="minorHAnsi"/>
          <w:kern w:val="0"/>
        </w:rPr>
        <w:t>a</w:t>
      </w:r>
      <w:r w:rsidR="00FF5D69">
        <w:rPr>
          <w:rFonts w:asciiTheme="minorHAnsi" w:eastAsia="Times New Roman" w:hAnsiTheme="minorHAnsi" w:cstheme="minorHAnsi"/>
          <w:kern w:val="0"/>
        </w:rPr>
        <w:t xml:space="preserve"> (</w:t>
      </w:r>
      <w:r w:rsidR="00B54F33">
        <w:rPr>
          <w:rFonts w:asciiTheme="minorHAnsi" w:eastAsia="Times New Roman" w:hAnsiTheme="minorHAnsi" w:cstheme="minorHAnsi"/>
          <w:kern w:val="0"/>
        </w:rPr>
        <w:t>34,7</w:t>
      </w:r>
      <w:r w:rsidR="008C27C4">
        <w:rPr>
          <w:rFonts w:asciiTheme="minorHAnsi" w:eastAsia="Times New Roman" w:hAnsiTheme="minorHAnsi" w:cstheme="minorHAnsi"/>
          <w:kern w:val="0"/>
        </w:rPr>
        <w:t>%</w:t>
      </w:r>
      <w:r w:rsidR="00FF5D69">
        <w:rPr>
          <w:rFonts w:asciiTheme="minorHAnsi" w:eastAsia="Times New Roman" w:hAnsiTheme="minorHAnsi" w:cstheme="minorHAnsi"/>
          <w:kern w:val="0"/>
        </w:rPr>
        <w:t>)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</w:t>
      </w:r>
      <w:r w:rsidR="00B54F33">
        <w:rPr>
          <w:rFonts w:asciiTheme="minorHAnsi" w:eastAsia="Times New Roman" w:hAnsiTheme="minorHAnsi" w:cstheme="minorHAnsi"/>
          <w:kern w:val="0"/>
        </w:rPr>
        <w:t>,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60549D">
        <w:rPr>
          <w:rFonts w:asciiTheme="minorHAnsi" w:eastAsia="Times New Roman" w:hAnsiTheme="minorHAnsi" w:cstheme="minorHAnsi"/>
          <w:kern w:val="0"/>
        </w:rPr>
        <w:t xml:space="preserve">a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na navedenoj </w:t>
      </w:r>
      <w:r w:rsidR="00B54F33">
        <w:rPr>
          <w:rFonts w:asciiTheme="minorHAnsi" w:eastAsia="Times New Roman" w:hAnsiTheme="minorHAnsi" w:cstheme="minorHAnsi"/>
          <w:kern w:val="0"/>
        </w:rPr>
        <w:t>skupini su iskazane</w:t>
      </w:r>
      <w:r w:rsidR="008C27C4">
        <w:rPr>
          <w:rFonts w:asciiTheme="minorHAnsi" w:eastAsia="Times New Roman" w:hAnsiTheme="minorHAnsi" w:cstheme="minorHAnsi"/>
          <w:kern w:val="0"/>
        </w:rPr>
        <w:t xml:space="preserve"> obveze za naplaćene tuđe prihode (Hrvatske vode) u iznosu od </w:t>
      </w:r>
      <w:r w:rsidR="0060549D">
        <w:rPr>
          <w:rFonts w:asciiTheme="minorHAnsi" w:eastAsia="Times New Roman" w:hAnsiTheme="minorHAnsi" w:cstheme="minorHAnsi"/>
          <w:kern w:val="0"/>
        </w:rPr>
        <w:t>38.952</w:t>
      </w:r>
      <w:r w:rsidR="008C27C4">
        <w:rPr>
          <w:rFonts w:asciiTheme="minorHAnsi" w:eastAsia="Times New Roman" w:hAnsiTheme="minorHAnsi" w:cstheme="minorHAnsi"/>
          <w:kern w:val="0"/>
        </w:rPr>
        <w:t xml:space="preserve"> kun</w:t>
      </w:r>
      <w:r w:rsidR="0060549D">
        <w:rPr>
          <w:rFonts w:asciiTheme="minorHAnsi" w:eastAsia="Times New Roman" w:hAnsiTheme="minorHAnsi" w:cstheme="minorHAnsi"/>
          <w:kern w:val="0"/>
        </w:rPr>
        <w:t>e</w:t>
      </w:r>
      <w:r w:rsidR="00061FCC">
        <w:rPr>
          <w:rFonts w:asciiTheme="minorHAnsi" w:eastAsia="Times New Roman" w:hAnsiTheme="minorHAnsi" w:cstheme="minorHAnsi"/>
          <w:kern w:val="0"/>
        </w:rPr>
        <w:t>,</w:t>
      </w:r>
      <w:r w:rsidR="008C27C4">
        <w:rPr>
          <w:rFonts w:asciiTheme="minorHAnsi" w:eastAsia="Times New Roman" w:hAnsiTheme="minorHAnsi" w:cstheme="minorHAnsi"/>
          <w:kern w:val="0"/>
        </w:rPr>
        <w:t xml:space="preserve">  obveze za naplaćene tuđe prihode (naknada za zadržavanje nezakonito izgrađenih zgrada) u iznosu od </w:t>
      </w:r>
      <w:r w:rsidR="0060549D">
        <w:rPr>
          <w:rFonts w:asciiTheme="minorHAnsi" w:eastAsia="Times New Roman" w:hAnsiTheme="minorHAnsi" w:cstheme="minorHAnsi"/>
          <w:kern w:val="0"/>
        </w:rPr>
        <w:t xml:space="preserve">49.749 kuna, </w:t>
      </w:r>
      <w:r w:rsidR="008C27C4">
        <w:rPr>
          <w:rFonts w:asciiTheme="minorHAnsi" w:eastAsia="Times New Roman" w:hAnsiTheme="minorHAnsi" w:cstheme="minorHAnsi"/>
          <w:kern w:val="0"/>
        </w:rPr>
        <w:t xml:space="preserve"> </w:t>
      </w:r>
      <w:r w:rsidR="0060549D">
        <w:rPr>
          <w:rFonts w:asciiTheme="minorHAnsi" w:eastAsia="Times New Roman" w:hAnsiTheme="minorHAnsi" w:cstheme="minorHAnsi"/>
          <w:kern w:val="0"/>
        </w:rPr>
        <w:t xml:space="preserve">obveze za naplaćene tuđe </w:t>
      </w:r>
      <w:r w:rsidR="0060549D">
        <w:rPr>
          <w:rFonts w:asciiTheme="minorHAnsi" w:eastAsia="Times New Roman" w:hAnsiTheme="minorHAnsi" w:cstheme="minorHAnsi"/>
          <w:kern w:val="0"/>
        </w:rPr>
        <w:lastRenderedPageBreak/>
        <w:t>prihode ( zakup poljoprivrednog zemljišta u vlasništvu države) u iznosu 85.558 kuna, obveze za naplaćene tuđe prihode(prodaja poljoprivrednog zemljišta u vlasništvu države) u iznosu 151.934 kune</w:t>
      </w:r>
      <w:r w:rsidR="00E02056">
        <w:rPr>
          <w:rFonts w:asciiTheme="minorHAnsi" w:eastAsia="Times New Roman" w:hAnsiTheme="minorHAnsi" w:cstheme="minorHAnsi"/>
          <w:kern w:val="0"/>
        </w:rPr>
        <w:t xml:space="preserve"> ,</w:t>
      </w:r>
      <w:r w:rsidR="00064493">
        <w:rPr>
          <w:rFonts w:asciiTheme="minorHAnsi" w:eastAsia="Times New Roman" w:hAnsiTheme="minorHAnsi" w:cstheme="minorHAnsi"/>
          <w:kern w:val="0"/>
        </w:rPr>
        <w:t xml:space="preserve">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novčane </w:t>
      </w:r>
      <w:proofErr w:type="spellStart"/>
      <w:r w:rsidR="008802B5" w:rsidRPr="00B25C34">
        <w:rPr>
          <w:rFonts w:asciiTheme="minorHAnsi" w:eastAsia="Times New Roman" w:hAnsiTheme="minorHAnsi" w:cstheme="minorHAnsi"/>
          <w:kern w:val="0"/>
        </w:rPr>
        <w:t>pologe</w:t>
      </w:r>
      <w:proofErr w:type="spellEnd"/>
      <w:r w:rsidR="008802B5"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064493">
        <w:rPr>
          <w:rFonts w:asciiTheme="minorHAnsi" w:eastAsia="Times New Roman" w:hAnsiTheme="minorHAnsi" w:cstheme="minorHAnsi"/>
          <w:kern w:val="0"/>
        </w:rPr>
        <w:t xml:space="preserve">uredno izvršenje posla </w:t>
      </w:r>
      <w:r w:rsidR="00E02056">
        <w:rPr>
          <w:rFonts w:asciiTheme="minorHAnsi" w:eastAsia="Times New Roman" w:hAnsiTheme="minorHAnsi" w:cstheme="minorHAnsi"/>
          <w:kern w:val="0"/>
        </w:rPr>
        <w:t xml:space="preserve">i otklanjanje nedostataka u jamstvenom roku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u iznosu </w:t>
      </w:r>
      <w:r w:rsidR="00E02056">
        <w:rPr>
          <w:rFonts w:asciiTheme="minorHAnsi" w:eastAsia="Times New Roman" w:hAnsiTheme="minorHAnsi" w:cstheme="minorHAnsi"/>
          <w:kern w:val="0"/>
        </w:rPr>
        <w:t>45.763 kune  i ostale tekuće obveze 11.220 kun</w:t>
      </w:r>
      <w:r w:rsidR="002548B4">
        <w:rPr>
          <w:rFonts w:asciiTheme="minorHAnsi" w:eastAsia="Times New Roman" w:hAnsiTheme="minorHAnsi" w:cstheme="minorHAnsi"/>
          <w:kern w:val="0"/>
        </w:rPr>
        <w:t>a.</w:t>
      </w:r>
    </w:p>
    <w:p w:rsidR="000831C6" w:rsidRPr="00B25C34" w:rsidRDefault="000831C6" w:rsidP="00B25C34">
      <w:pPr>
        <w:ind w:left="2832" w:hanging="1422"/>
        <w:jc w:val="both"/>
        <w:rPr>
          <w:rFonts w:asciiTheme="minorHAnsi" w:eastAsia="Times New Roman" w:hAnsiTheme="minorHAnsi" w:cstheme="minorHAnsi"/>
          <w:kern w:val="0"/>
        </w:rPr>
      </w:pPr>
    </w:p>
    <w:p w:rsidR="007C261F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</w:t>
      </w:r>
      <w:r w:rsidR="002548B4">
        <w:rPr>
          <w:rFonts w:asciiTheme="minorHAnsi" w:eastAsia="Times New Roman" w:hAnsiTheme="minorHAnsi" w:cstheme="minorHAnsi"/>
          <w:b/>
          <w:kern w:val="0"/>
        </w:rPr>
        <w:t>81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za nabavu nefinancijske imovine na dan </w:t>
      </w:r>
      <w:r w:rsidR="002900F0">
        <w:rPr>
          <w:rFonts w:asciiTheme="minorHAnsi" w:eastAsia="Times New Roman" w:hAnsiTheme="minorHAnsi" w:cstheme="minorHAnsi"/>
          <w:kern w:val="0"/>
        </w:rPr>
        <w:t>31.12.20</w:t>
      </w:r>
      <w:r w:rsidR="00E02056">
        <w:rPr>
          <w:rFonts w:asciiTheme="minorHAnsi" w:eastAsia="Times New Roman" w:hAnsiTheme="minorHAnsi" w:cstheme="minorHAnsi"/>
          <w:kern w:val="0"/>
        </w:rPr>
        <w:t>20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Pr="00B25C34">
        <w:rPr>
          <w:rFonts w:asciiTheme="minorHAnsi" w:eastAsia="Times New Roman" w:hAnsiTheme="minorHAnsi" w:cstheme="minorHAnsi"/>
          <w:kern w:val="0"/>
        </w:rPr>
        <w:t xml:space="preserve"> godine iznose </w:t>
      </w:r>
      <w:r w:rsidR="002548B4">
        <w:rPr>
          <w:rFonts w:asciiTheme="minorHAnsi" w:eastAsia="Times New Roman" w:hAnsiTheme="minorHAnsi" w:cstheme="minorHAnsi"/>
          <w:kern w:val="0"/>
        </w:rPr>
        <w:t>4.733.606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</w:t>
      </w:r>
      <w:r w:rsidR="009A4305" w:rsidRPr="00B25C34">
        <w:rPr>
          <w:rFonts w:asciiTheme="minorHAnsi" w:eastAsia="Times New Roman" w:hAnsiTheme="minorHAnsi" w:cstheme="minorHAnsi"/>
          <w:kern w:val="0"/>
        </w:rPr>
        <w:t xml:space="preserve"> (</w:t>
      </w:r>
      <w:r w:rsidR="002548B4">
        <w:rPr>
          <w:rFonts w:asciiTheme="minorHAnsi" w:eastAsia="Times New Roman" w:hAnsiTheme="minorHAnsi" w:cstheme="minorHAnsi"/>
          <w:kern w:val="0"/>
        </w:rPr>
        <w:t>povećanje 340,7%</w:t>
      </w:r>
      <w:r w:rsidR="009A4305" w:rsidRPr="00B25C34">
        <w:rPr>
          <w:rFonts w:asciiTheme="minorHAnsi" w:eastAsia="Times New Roman" w:hAnsiTheme="minorHAnsi" w:cstheme="minorHAnsi"/>
          <w:kern w:val="0"/>
        </w:rPr>
        <w:t>)</w:t>
      </w:r>
      <w:r w:rsidR="00C87136" w:rsidRPr="00B25C34">
        <w:rPr>
          <w:rFonts w:asciiTheme="minorHAnsi" w:eastAsia="Times New Roman" w:hAnsiTheme="minorHAnsi" w:cstheme="minorHAnsi"/>
          <w:kern w:val="0"/>
        </w:rPr>
        <w:t>, a vrijednosno najznačajnije su</w:t>
      </w:r>
      <w:r w:rsidR="00112F76">
        <w:rPr>
          <w:rFonts w:asciiTheme="minorHAnsi" w:eastAsia="Times New Roman" w:hAnsiTheme="minorHAnsi" w:cstheme="minorHAnsi"/>
          <w:kern w:val="0"/>
        </w:rPr>
        <w:t>:</w:t>
      </w:r>
      <w:r w:rsidR="00853FCD">
        <w:rPr>
          <w:rFonts w:asciiTheme="minorHAnsi" w:eastAsia="Times New Roman" w:hAnsiTheme="minorHAnsi" w:cstheme="minorHAnsi"/>
          <w:kern w:val="0"/>
        </w:rPr>
        <w:t xml:space="preserve"> za izvedene radove u Zoni malog i srednjeg poduzetništva u iznosu od 3.103.009 kuna (od toga 1.426.037 kuna ECP Ivanić Grad, </w:t>
      </w:r>
      <w:r w:rsidR="007C261F">
        <w:rPr>
          <w:rFonts w:asciiTheme="minorHAnsi" w:eastAsia="Times New Roman" w:hAnsiTheme="minorHAnsi" w:cstheme="minorHAnsi"/>
          <w:kern w:val="0"/>
        </w:rPr>
        <w:t xml:space="preserve">    1.249.305 kuna </w:t>
      </w:r>
      <w:proofErr w:type="spellStart"/>
      <w:r w:rsidR="00853FCD">
        <w:rPr>
          <w:rFonts w:asciiTheme="minorHAnsi" w:eastAsia="Times New Roman" w:hAnsiTheme="minorHAnsi" w:cstheme="minorHAnsi"/>
          <w:kern w:val="0"/>
        </w:rPr>
        <w:t>Elm</w:t>
      </w:r>
      <w:r w:rsidR="00112F76">
        <w:rPr>
          <w:rFonts w:asciiTheme="minorHAnsi" w:eastAsia="Times New Roman" w:hAnsiTheme="minorHAnsi" w:cstheme="minorHAnsi"/>
          <w:kern w:val="0"/>
        </w:rPr>
        <w:t>u</w:t>
      </w:r>
      <w:proofErr w:type="spellEnd"/>
      <w:r w:rsidR="00853FCD">
        <w:rPr>
          <w:rFonts w:asciiTheme="minorHAnsi" w:eastAsia="Times New Roman" w:hAnsiTheme="minorHAnsi" w:cstheme="minorHAnsi"/>
          <w:kern w:val="0"/>
        </w:rPr>
        <w:t xml:space="preserve"> d.o.o. Grubišno Polje, </w:t>
      </w:r>
      <w:r w:rsidR="007C261F">
        <w:rPr>
          <w:rFonts w:asciiTheme="minorHAnsi" w:eastAsia="Times New Roman" w:hAnsiTheme="minorHAnsi" w:cstheme="minorHAnsi"/>
          <w:kern w:val="0"/>
        </w:rPr>
        <w:t xml:space="preserve">24.144  kuna </w:t>
      </w:r>
      <w:r w:rsidR="00853FCD">
        <w:rPr>
          <w:rFonts w:asciiTheme="minorHAnsi" w:eastAsia="Times New Roman" w:hAnsiTheme="minorHAnsi" w:cstheme="minorHAnsi"/>
          <w:kern w:val="0"/>
        </w:rPr>
        <w:t>NEPOK</w:t>
      </w:r>
      <w:r w:rsidR="007C261F">
        <w:rPr>
          <w:rFonts w:asciiTheme="minorHAnsi" w:eastAsia="Times New Roman" w:hAnsiTheme="minorHAnsi" w:cstheme="minorHAnsi"/>
          <w:kern w:val="0"/>
        </w:rPr>
        <w:t>-u Ivanić Grad</w:t>
      </w:r>
      <w:r w:rsidR="00853FCD">
        <w:rPr>
          <w:rFonts w:asciiTheme="minorHAnsi" w:eastAsia="Times New Roman" w:hAnsiTheme="minorHAnsi" w:cstheme="minorHAnsi"/>
          <w:kern w:val="0"/>
        </w:rPr>
        <w:t xml:space="preserve"> i </w:t>
      </w:r>
      <w:r w:rsidR="007C261F">
        <w:rPr>
          <w:rFonts w:asciiTheme="minorHAnsi" w:eastAsia="Times New Roman" w:hAnsiTheme="minorHAnsi" w:cstheme="minorHAnsi"/>
          <w:kern w:val="0"/>
        </w:rPr>
        <w:t>403.52</w:t>
      </w:r>
      <w:r w:rsidR="00112F76">
        <w:rPr>
          <w:rFonts w:asciiTheme="minorHAnsi" w:eastAsia="Times New Roman" w:hAnsiTheme="minorHAnsi" w:cstheme="minorHAnsi"/>
          <w:kern w:val="0"/>
        </w:rPr>
        <w:t>3</w:t>
      </w:r>
      <w:r w:rsidR="007C261F">
        <w:rPr>
          <w:rFonts w:asciiTheme="minorHAnsi" w:eastAsia="Times New Roman" w:hAnsiTheme="minorHAnsi" w:cstheme="minorHAnsi"/>
          <w:kern w:val="0"/>
        </w:rPr>
        <w:t xml:space="preserve"> </w:t>
      </w:r>
      <w:r w:rsidR="007C261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7C261F">
        <w:rPr>
          <w:rFonts w:asciiTheme="minorHAnsi" w:eastAsia="Times New Roman" w:hAnsiTheme="minorHAnsi" w:cstheme="minorHAnsi"/>
          <w:kern w:val="0"/>
        </w:rPr>
        <w:t xml:space="preserve">kuna </w:t>
      </w:r>
      <w:r w:rsidR="00853FCD">
        <w:rPr>
          <w:rFonts w:asciiTheme="minorHAnsi" w:eastAsia="Times New Roman" w:hAnsiTheme="minorHAnsi" w:cstheme="minorHAnsi"/>
          <w:kern w:val="0"/>
        </w:rPr>
        <w:t>Ceste d.d. Bjelovar</w:t>
      </w:r>
      <w:r w:rsidR="007C261F">
        <w:rPr>
          <w:rFonts w:asciiTheme="minorHAnsi" w:eastAsia="Times New Roman" w:hAnsiTheme="minorHAnsi" w:cstheme="minorHAnsi"/>
          <w:kern w:val="0"/>
        </w:rPr>
        <w:t>)</w:t>
      </w:r>
      <w:r w:rsidR="00233248">
        <w:rPr>
          <w:rFonts w:asciiTheme="minorHAnsi" w:eastAsia="Times New Roman" w:hAnsiTheme="minorHAnsi" w:cstheme="minorHAnsi"/>
          <w:kern w:val="0"/>
        </w:rPr>
        <w:t xml:space="preserve">, </w:t>
      </w:r>
      <w:r w:rsidR="00112F76">
        <w:rPr>
          <w:rFonts w:asciiTheme="minorHAnsi" w:eastAsia="Times New Roman" w:hAnsiTheme="minorHAnsi" w:cstheme="minorHAnsi"/>
          <w:kern w:val="0"/>
        </w:rPr>
        <w:t>za asfaltiranje ulica na području grada u iznosu 705.464 kuna</w:t>
      </w:r>
      <w:r w:rsidR="00112F76">
        <w:rPr>
          <w:rFonts w:asciiTheme="minorHAnsi" w:eastAsia="Times New Roman" w:hAnsiTheme="minorHAnsi" w:cstheme="minorHAnsi"/>
          <w:kern w:val="0"/>
        </w:rPr>
        <w:t xml:space="preserve"> </w:t>
      </w:r>
      <w:r w:rsidR="007C261F">
        <w:rPr>
          <w:rFonts w:asciiTheme="minorHAnsi" w:eastAsia="Times New Roman" w:hAnsiTheme="minorHAnsi" w:cstheme="minorHAnsi"/>
          <w:kern w:val="0"/>
        </w:rPr>
        <w:t>prema Cestama d.d. Bjelovar,</w:t>
      </w:r>
      <w:r w:rsidR="00112F76" w:rsidRPr="00112F76">
        <w:rPr>
          <w:rFonts w:asciiTheme="minorHAnsi" w:eastAsia="Times New Roman" w:hAnsiTheme="minorHAnsi" w:cstheme="minorHAnsi"/>
          <w:kern w:val="0"/>
        </w:rPr>
        <w:t xml:space="preserve"> </w:t>
      </w:r>
      <w:r w:rsidR="00112F76">
        <w:rPr>
          <w:rFonts w:asciiTheme="minorHAnsi" w:eastAsia="Times New Roman" w:hAnsiTheme="minorHAnsi" w:cstheme="minorHAnsi"/>
          <w:kern w:val="0"/>
        </w:rPr>
        <w:t>za radove na krovištu doma u Velikim Zdencima u iznosu od 349.075 kun</w:t>
      </w:r>
      <w:r w:rsidR="00112F76">
        <w:rPr>
          <w:rFonts w:asciiTheme="minorHAnsi" w:eastAsia="Times New Roman" w:hAnsiTheme="minorHAnsi" w:cstheme="minorHAnsi"/>
          <w:kern w:val="0"/>
        </w:rPr>
        <w:t>a</w:t>
      </w:r>
      <w:r w:rsidR="007C261F">
        <w:rPr>
          <w:rFonts w:asciiTheme="minorHAnsi" w:eastAsia="Times New Roman" w:hAnsiTheme="minorHAnsi" w:cstheme="minorHAnsi"/>
          <w:kern w:val="0"/>
        </w:rPr>
        <w:t xml:space="preserve"> </w:t>
      </w:r>
      <w:r w:rsidR="00233248">
        <w:rPr>
          <w:rFonts w:asciiTheme="minorHAnsi" w:eastAsia="Times New Roman" w:hAnsiTheme="minorHAnsi" w:cstheme="minorHAnsi"/>
          <w:kern w:val="0"/>
        </w:rPr>
        <w:t>prema Građevinskom obrtu „</w:t>
      </w:r>
      <w:proofErr w:type="spellStart"/>
      <w:r w:rsidR="00233248">
        <w:rPr>
          <w:rFonts w:asciiTheme="minorHAnsi" w:eastAsia="Times New Roman" w:hAnsiTheme="minorHAnsi" w:cstheme="minorHAnsi"/>
          <w:kern w:val="0"/>
        </w:rPr>
        <w:t>Lagundžić</w:t>
      </w:r>
      <w:proofErr w:type="spellEnd"/>
      <w:r w:rsidR="00233248">
        <w:rPr>
          <w:rFonts w:asciiTheme="minorHAnsi" w:eastAsia="Times New Roman" w:hAnsiTheme="minorHAnsi" w:cstheme="minorHAnsi"/>
          <w:kern w:val="0"/>
        </w:rPr>
        <w:t xml:space="preserve">“ </w:t>
      </w:r>
      <w:r w:rsidR="007C261F">
        <w:rPr>
          <w:rFonts w:asciiTheme="minorHAnsi" w:eastAsia="Times New Roman" w:hAnsiTheme="minorHAnsi" w:cstheme="minorHAnsi"/>
          <w:kern w:val="0"/>
        </w:rPr>
        <w:t>,</w:t>
      </w:r>
      <w:r w:rsidR="00112F76" w:rsidRPr="00112F76">
        <w:rPr>
          <w:rFonts w:asciiTheme="minorHAnsi" w:eastAsia="Times New Roman" w:hAnsiTheme="minorHAnsi" w:cstheme="minorHAnsi"/>
          <w:kern w:val="0"/>
        </w:rPr>
        <w:t xml:space="preserve"> </w:t>
      </w:r>
      <w:r w:rsidR="00112F76">
        <w:rPr>
          <w:rFonts w:asciiTheme="minorHAnsi" w:eastAsia="Times New Roman" w:hAnsiTheme="minorHAnsi" w:cstheme="minorHAnsi"/>
          <w:kern w:val="0"/>
        </w:rPr>
        <w:t>za izradu projektne dokumentacije za Rekreacijski cent</w:t>
      </w:r>
      <w:r w:rsidR="00112F76">
        <w:rPr>
          <w:rFonts w:asciiTheme="minorHAnsi" w:eastAsia="Times New Roman" w:hAnsiTheme="minorHAnsi" w:cstheme="minorHAnsi"/>
          <w:kern w:val="0"/>
        </w:rPr>
        <w:t xml:space="preserve">ar „Bara“ u iznosu 277.875 kuna </w:t>
      </w:r>
      <w:r w:rsidR="007C261F">
        <w:rPr>
          <w:rFonts w:asciiTheme="minorHAnsi" w:eastAsia="Times New Roman" w:hAnsiTheme="minorHAnsi" w:cstheme="minorHAnsi"/>
          <w:kern w:val="0"/>
        </w:rPr>
        <w:t xml:space="preserve"> prema </w:t>
      </w:r>
      <w:proofErr w:type="spellStart"/>
      <w:r w:rsidR="007C261F">
        <w:rPr>
          <w:rFonts w:asciiTheme="minorHAnsi" w:eastAsia="Times New Roman" w:hAnsiTheme="minorHAnsi" w:cstheme="minorHAnsi"/>
          <w:kern w:val="0"/>
        </w:rPr>
        <w:t>Jurcon</w:t>
      </w:r>
      <w:proofErr w:type="spellEnd"/>
      <w:r w:rsidR="007C261F">
        <w:rPr>
          <w:rFonts w:asciiTheme="minorHAnsi" w:eastAsia="Times New Roman" w:hAnsiTheme="minorHAnsi" w:cstheme="minorHAnsi"/>
          <w:kern w:val="0"/>
        </w:rPr>
        <w:t xml:space="preserve"> projektu d.o.o. Zagreb</w:t>
      </w:r>
      <w:r w:rsidR="00112F76">
        <w:rPr>
          <w:rFonts w:asciiTheme="minorHAnsi" w:eastAsia="Times New Roman" w:hAnsiTheme="minorHAnsi" w:cstheme="minorHAnsi"/>
          <w:kern w:val="0"/>
        </w:rPr>
        <w:t>.</w:t>
      </w:r>
      <w:r w:rsidR="007C261F">
        <w:rPr>
          <w:rFonts w:asciiTheme="minorHAnsi" w:eastAsia="Times New Roman" w:hAnsiTheme="minorHAnsi" w:cstheme="minorHAnsi"/>
          <w:kern w:val="0"/>
        </w:rPr>
        <w:t xml:space="preserve">  </w:t>
      </w:r>
    </w:p>
    <w:p w:rsidR="00112F76" w:rsidRPr="00B25C34" w:rsidRDefault="00112F7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0556EA" w:rsidRPr="00B25C34" w:rsidRDefault="000556EA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19</w:t>
      </w:r>
      <w:r w:rsidR="007C261F">
        <w:rPr>
          <w:rFonts w:asciiTheme="minorHAnsi" w:eastAsia="Times New Roman" w:hAnsiTheme="minorHAnsi" w:cstheme="minorHAnsi"/>
          <w:b/>
          <w:kern w:val="0"/>
        </w:rPr>
        <w:t>9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za kredite i zajmove – tuzemne na dan 31. prosinca </w:t>
      </w:r>
      <w:r w:rsidR="00EA7FEF">
        <w:rPr>
          <w:rFonts w:asciiTheme="minorHAnsi" w:eastAsia="Times New Roman" w:hAnsiTheme="minorHAnsi" w:cstheme="minorHAnsi"/>
          <w:kern w:val="0"/>
        </w:rPr>
        <w:t xml:space="preserve">2020. </w:t>
      </w:r>
      <w:r w:rsidRPr="00B25C34">
        <w:rPr>
          <w:rFonts w:asciiTheme="minorHAnsi" w:eastAsia="Times New Roman" w:hAnsiTheme="minorHAnsi" w:cstheme="minorHAnsi"/>
          <w:kern w:val="0"/>
        </w:rPr>
        <w:t xml:space="preserve"> iznose </w:t>
      </w:r>
      <w:r w:rsidR="0060549D">
        <w:rPr>
          <w:rFonts w:asciiTheme="minorHAnsi" w:eastAsia="Times New Roman" w:hAnsiTheme="minorHAnsi" w:cstheme="minorHAnsi"/>
          <w:kern w:val="0"/>
        </w:rPr>
        <w:t>1.943.197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112F76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>,  a odnose se na dugoročno kreditno zaduženje Grada kod HBOR-a i Privredne banke Zagreb</w:t>
      </w:r>
      <w:r w:rsidR="00C87136" w:rsidRPr="00B25C34">
        <w:rPr>
          <w:rFonts w:asciiTheme="minorHAnsi" w:eastAsia="Times New Roman" w:hAnsiTheme="minorHAnsi" w:cstheme="minorHAnsi"/>
          <w:kern w:val="0"/>
        </w:rPr>
        <w:t>.</w:t>
      </w:r>
    </w:p>
    <w:p w:rsidR="00C87136" w:rsidRPr="00B25C34" w:rsidRDefault="00C8713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2A62A9" w:rsidRPr="00B25C34" w:rsidRDefault="000831C6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br.4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C94C47" w:rsidRPr="00B25C34" w:rsidRDefault="00C94C47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22</w:t>
      </w:r>
      <w:r w:rsidR="007C261F">
        <w:rPr>
          <w:rFonts w:asciiTheme="minorHAnsi" w:eastAsia="Times New Roman" w:hAnsiTheme="minorHAnsi" w:cstheme="minorHAnsi"/>
          <w:b/>
          <w:kern w:val="0"/>
        </w:rPr>
        <w:t>9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Vlastiti izvori na dan </w:t>
      </w:r>
      <w:r w:rsidR="002900F0">
        <w:rPr>
          <w:rFonts w:asciiTheme="minorHAnsi" w:eastAsia="Times New Roman" w:hAnsiTheme="minorHAnsi" w:cstheme="minorHAnsi"/>
          <w:kern w:val="0"/>
        </w:rPr>
        <w:t>31.12.20</w:t>
      </w:r>
      <w:r w:rsidR="00EA7FEF">
        <w:rPr>
          <w:rFonts w:asciiTheme="minorHAnsi" w:eastAsia="Times New Roman" w:hAnsiTheme="minorHAnsi" w:cstheme="minorHAnsi"/>
          <w:kern w:val="0"/>
        </w:rPr>
        <w:t>20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Pr="00B25C34">
        <w:rPr>
          <w:rFonts w:asciiTheme="minorHAnsi" w:eastAsia="Times New Roman" w:hAnsiTheme="minorHAnsi" w:cstheme="minorHAnsi"/>
          <w:kern w:val="0"/>
        </w:rPr>
        <w:t xml:space="preserve"> godine iznose ukupno 1</w:t>
      </w:r>
      <w:r w:rsidR="007C261F">
        <w:rPr>
          <w:rFonts w:asciiTheme="minorHAnsi" w:eastAsia="Times New Roman" w:hAnsiTheme="minorHAnsi" w:cstheme="minorHAnsi"/>
          <w:kern w:val="0"/>
        </w:rPr>
        <w:t>54</w:t>
      </w:r>
      <w:r w:rsidR="00A63CFD" w:rsidRPr="00B25C34">
        <w:rPr>
          <w:rFonts w:asciiTheme="minorHAnsi" w:eastAsia="Times New Roman" w:hAnsiTheme="minorHAnsi" w:cstheme="minorHAnsi"/>
          <w:kern w:val="0"/>
        </w:rPr>
        <w:t>.</w:t>
      </w:r>
      <w:r w:rsidR="007C261F">
        <w:rPr>
          <w:rFonts w:asciiTheme="minorHAnsi" w:eastAsia="Times New Roman" w:hAnsiTheme="minorHAnsi" w:cstheme="minorHAnsi"/>
          <w:kern w:val="0"/>
        </w:rPr>
        <w:t>276</w:t>
      </w:r>
      <w:r w:rsidR="00A63CFD" w:rsidRPr="00B25C34">
        <w:rPr>
          <w:rFonts w:asciiTheme="minorHAnsi" w:eastAsia="Times New Roman" w:hAnsiTheme="minorHAnsi" w:cstheme="minorHAnsi"/>
          <w:kern w:val="0"/>
        </w:rPr>
        <w:t>.</w:t>
      </w:r>
      <w:r w:rsidR="007C261F">
        <w:rPr>
          <w:rFonts w:asciiTheme="minorHAnsi" w:eastAsia="Times New Roman" w:hAnsiTheme="minorHAnsi" w:cstheme="minorHAnsi"/>
          <w:kern w:val="0"/>
        </w:rPr>
        <w:t xml:space="preserve">805 </w:t>
      </w:r>
      <w:r w:rsidRPr="00B25C34">
        <w:rPr>
          <w:rFonts w:asciiTheme="minorHAnsi" w:eastAsia="Times New Roman" w:hAnsiTheme="minorHAnsi" w:cstheme="minorHAnsi"/>
          <w:kern w:val="0"/>
        </w:rPr>
        <w:t>kun</w:t>
      </w:r>
      <w:r w:rsidR="00A40C6A" w:rsidRPr="00B25C34">
        <w:rPr>
          <w:rFonts w:asciiTheme="minorHAnsi" w:eastAsia="Times New Roman" w:hAnsiTheme="minorHAnsi" w:cstheme="minorHAnsi"/>
          <w:kern w:val="0"/>
        </w:rPr>
        <w:t>a</w:t>
      </w:r>
      <w:r w:rsidR="00C87136" w:rsidRPr="00B25C34">
        <w:rPr>
          <w:rFonts w:asciiTheme="minorHAnsi" w:eastAsia="Times New Roman" w:hAnsiTheme="minorHAnsi" w:cstheme="minorHAnsi"/>
          <w:kern w:val="0"/>
        </w:rPr>
        <w:t>.</w:t>
      </w:r>
    </w:p>
    <w:p w:rsidR="00EC2BCB" w:rsidRPr="00B25C34" w:rsidRDefault="00EC2BCB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23</w:t>
      </w:r>
      <w:r w:rsidR="001E3B9E">
        <w:rPr>
          <w:rFonts w:asciiTheme="minorHAnsi" w:hAnsiTheme="minorHAnsi" w:cstheme="minorHAnsi"/>
          <w:b/>
        </w:rPr>
        <w:t>9</w:t>
      </w:r>
      <w:r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Nakon korekcije rezultata za kapitalne pomoći</w:t>
      </w:r>
      <w:r w:rsidR="001E3B9E">
        <w:rPr>
          <w:rFonts w:asciiTheme="minorHAnsi" w:hAnsiTheme="minorHAnsi" w:cstheme="minorHAnsi"/>
        </w:rPr>
        <w:t xml:space="preserve"> koje su iznosile 8.113.962 kune</w:t>
      </w:r>
      <w:r w:rsidRPr="00B25C34">
        <w:rPr>
          <w:rFonts w:asciiTheme="minorHAnsi" w:hAnsiTheme="minorHAnsi" w:cstheme="minorHAnsi"/>
        </w:rPr>
        <w:t xml:space="preserve"> na kraju 20</w:t>
      </w:r>
      <w:r w:rsidR="00EA7FEF">
        <w:rPr>
          <w:rFonts w:asciiTheme="minorHAnsi" w:hAnsiTheme="minorHAnsi" w:cstheme="minorHAnsi"/>
        </w:rPr>
        <w:t>20</w:t>
      </w:r>
      <w:r w:rsidRPr="00B25C34">
        <w:rPr>
          <w:rFonts w:asciiTheme="minorHAnsi" w:hAnsiTheme="minorHAnsi" w:cstheme="minorHAnsi"/>
        </w:rPr>
        <w:t xml:space="preserve">. godine ostvaren  je višak prihoda poslovanja </w:t>
      </w:r>
      <w:r w:rsidR="001E3B9E">
        <w:rPr>
          <w:rFonts w:asciiTheme="minorHAnsi" w:hAnsiTheme="minorHAnsi" w:cstheme="minorHAnsi"/>
        </w:rPr>
        <w:t xml:space="preserve">proračunske godine u iznosu 3.664.695 kuna , te uvećan za preneseni višak prihoda poslovanja iz prethodne godine </w:t>
      </w:r>
      <w:r w:rsidRPr="00B25C34">
        <w:rPr>
          <w:rFonts w:asciiTheme="minorHAnsi" w:hAnsiTheme="minorHAnsi" w:cstheme="minorHAnsi"/>
        </w:rPr>
        <w:t xml:space="preserve">u iznosu od </w:t>
      </w:r>
      <w:r w:rsidR="001E3B9E">
        <w:rPr>
          <w:rFonts w:asciiTheme="minorHAnsi" w:hAnsiTheme="minorHAnsi" w:cstheme="minorHAnsi"/>
        </w:rPr>
        <w:t>4.818.532 kune iznosi 8.483.227</w:t>
      </w:r>
      <w:r w:rsidRPr="00B25C34">
        <w:rPr>
          <w:rFonts w:asciiTheme="minorHAnsi" w:hAnsiTheme="minorHAnsi" w:cstheme="minorHAnsi"/>
        </w:rPr>
        <w:t xml:space="preserve"> kuna</w:t>
      </w:r>
      <w:r w:rsidR="0081528D">
        <w:rPr>
          <w:rFonts w:asciiTheme="minorHAnsi" w:hAnsiTheme="minorHAnsi" w:cstheme="minorHAnsi"/>
        </w:rPr>
        <w:t>.</w:t>
      </w:r>
      <w:r w:rsidRPr="00B25C34">
        <w:rPr>
          <w:rFonts w:asciiTheme="minorHAnsi" w:hAnsiTheme="minorHAnsi" w:cstheme="minorHAnsi"/>
        </w:rPr>
        <w:t xml:space="preserve"> </w:t>
      </w: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  <w:b/>
        </w:rPr>
      </w:pPr>
    </w:p>
    <w:p w:rsidR="00EC2BCB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2</w:t>
      </w:r>
      <w:r w:rsidR="001E3B9E">
        <w:rPr>
          <w:rFonts w:asciiTheme="minorHAnsi" w:hAnsiTheme="minorHAnsi" w:cstheme="minorHAnsi"/>
          <w:b/>
        </w:rPr>
        <w:t>44</w:t>
      </w:r>
      <w:r w:rsidRPr="00B25C34">
        <w:rPr>
          <w:rFonts w:asciiTheme="minorHAnsi" w:hAnsiTheme="minorHAnsi" w:cstheme="minorHAnsi"/>
        </w:rPr>
        <w:t xml:space="preserve"> Manjak prihoda od nefinancijske  imovine u iznosu od </w:t>
      </w:r>
      <w:r w:rsidR="00311CF2">
        <w:rPr>
          <w:rFonts w:asciiTheme="minorHAnsi" w:hAnsiTheme="minorHAnsi" w:cstheme="minorHAnsi"/>
        </w:rPr>
        <w:t>1</w:t>
      </w:r>
      <w:r w:rsidR="001E3B9E">
        <w:rPr>
          <w:rFonts w:asciiTheme="minorHAnsi" w:hAnsiTheme="minorHAnsi" w:cstheme="minorHAnsi"/>
        </w:rPr>
        <w:t>3</w:t>
      </w:r>
      <w:r w:rsidRPr="00B25C34">
        <w:rPr>
          <w:rFonts w:asciiTheme="minorHAnsi" w:hAnsiTheme="minorHAnsi" w:cstheme="minorHAnsi"/>
        </w:rPr>
        <w:t>.</w:t>
      </w:r>
      <w:r w:rsidR="001E3B9E">
        <w:rPr>
          <w:rFonts w:asciiTheme="minorHAnsi" w:hAnsiTheme="minorHAnsi" w:cstheme="minorHAnsi"/>
        </w:rPr>
        <w:t>000</w:t>
      </w:r>
      <w:r w:rsidRPr="00B25C34">
        <w:rPr>
          <w:rFonts w:asciiTheme="minorHAnsi" w:hAnsiTheme="minorHAnsi" w:cstheme="minorHAnsi"/>
        </w:rPr>
        <w:t>.</w:t>
      </w:r>
      <w:r w:rsidR="001E3B9E">
        <w:rPr>
          <w:rFonts w:asciiTheme="minorHAnsi" w:hAnsiTheme="minorHAnsi" w:cstheme="minorHAnsi"/>
        </w:rPr>
        <w:t>860</w:t>
      </w:r>
      <w:r w:rsidRPr="00B25C34">
        <w:rPr>
          <w:rFonts w:asciiTheme="minorHAnsi" w:hAnsiTheme="minorHAnsi" w:cstheme="minorHAnsi"/>
        </w:rPr>
        <w:t xml:space="preserve">  k</w:t>
      </w:r>
      <w:r w:rsidR="0081528D"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>n</w:t>
      </w:r>
      <w:r w:rsidR="0081528D">
        <w:rPr>
          <w:rFonts w:asciiTheme="minorHAnsi" w:hAnsiTheme="minorHAnsi" w:cstheme="minorHAnsi"/>
        </w:rPr>
        <w:t>a</w:t>
      </w:r>
      <w:r w:rsidRPr="00B25C34">
        <w:rPr>
          <w:rFonts w:asciiTheme="minorHAnsi" w:hAnsiTheme="minorHAnsi" w:cstheme="minorHAnsi"/>
        </w:rPr>
        <w:t>, sastoji se od manjka prihoda od nefinancijske imovine ostvarenog 20</w:t>
      </w:r>
      <w:r w:rsidR="00EA7FEF">
        <w:rPr>
          <w:rFonts w:asciiTheme="minorHAnsi" w:hAnsiTheme="minorHAnsi" w:cstheme="minorHAnsi"/>
        </w:rPr>
        <w:t>20</w:t>
      </w:r>
      <w:r w:rsidR="001E3B9E">
        <w:rPr>
          <w:rFonts w:asciiTheme="minorHAnsi" w:hAnsiTheme="minorHAnsi" w:cstheme="minorHAnsi"/>
        </w:rPr>
        <w:t>. godine</w:t>
      </w:r>
      <w:r w:rsidR="00EC2BCB" w:rsidRPr="00B25C34">
        <w:rPr>
          <w:rFonts w:asciiTheme="minorHAnsi" w:hAnsiTheme="minorHAnsi" w:cstheme="minorHAnsi"/>
        </w:rPr>
        <w:t>.</w:t>
      </w:r>
    </w:p>
    <w:p w:rsidR="00842931" w:rsidRPr="00B25C34" w:rsidRDefault="00842931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726E7C" w:rsidRDefault="00EC2BCB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2</w:t>
      </w:r>
      <w:r w:rsidR="00B25C34">
        <w:rPr>
          <w:rFonts w:asciiTheme="minorHAnsi" w:hAnsiTheme="minorHAnsi" w:cstheme="minorHAnsi"/>
          <w:b/>
        </w:rPr>
        <w:t>39</w:t>
      </w:r>
      <w:r w:rsidR="00C94C47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Manjak primitaka od financijske  imovine u iznosu od 5</w:t>
      </w:r>
      <w:r w:rsidR="00C2554D">
        <w:rPr>
          <w:rFonts w:asciiTheme="minorHAnsi" w:hAnsiTheme="minorHAnsi" w:cstheme="minorHAnsi"/>
        </w:rPr>
        <w:t>3</w:t>
      </w:r>
      <w:r w:rsidR="001E3B9E">
        <w:rPr>
          <w:rFonts w:asciiTheme="minorHAnsi" w:hAnsiTheme="minorHAnsi" w:cstheme="minorHAnsi"/>
        </w:rPr>
        <w:t>7</w:t>
      </w:r>
      <w:r w:rsidRPr="00B25C34">
        <w:rPr>
          <w:rFonts w:asciiTheme="minorHAnsi" w:hAnsiTheme="minorHAnsi" w:cstheme="minorHAnsi"/>
        </w:rPr>
        <w:t>.</w:t>
      </w:r>
      <w:r w:rsidR="001E3B9E">
        <w:rPr>
          <w:rFonts w:asciiTheme="minorHAnsi" w:hAnsiTheme="minorHAnsi" w:cstheme="minorHAnsi"/>
        </w:rPr>
        <w:t>677</w:t>
      </w:r>
      <w:r w:rsidRPr="00B25C34">
        <w:rPr>
          <w:rFonts w:asciiTheme="minorHAnsi" w:hAnsiTheme="minorHAnsi" w:cstheme="minorHAnsi"/>
        </w:rPr>
        <w:t xml:space="preserve">  k</w:t>
      </w:r>
      <w:r w:rsidR="00FF5D69"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>n</w:t>
      </w:r>
      <w:r w:rsidR="00C2554D">
        <w:rPr>
          <w:rFonts w:asciiTheme="minorHAnsi" w:hAnsiTheme="minorHAnsi" w:cstheme="minorHAnsi"/>
        </w:rPr>
        <w:t>a</w:t>
      </w:r>
      <w:r w:rsidRPr="00B25C34">
        <w:rPr>
          <w:rFonts w:asciiTheme="minorHAnsi" w:hAnsiTheme="minorHAnsi" w:cstheme="minorHAnsi"/>
        </w:rPr>
        <w:t>, sastoji se od manjka primitaka od financijske imovine ostvarenog 20</w:t>
      </w:r>
      <w:r w:rsidR="001E3B9E">
        <w:rPr>
          <w:rFonts w:asciiTheme="minorHAnsi" w:hAnsiTheme="minorHAnsi" w:cstheme="minorHAnsi"/>
        </w:rPr>
        <w:t>20</w:t>
      </w:r>
      <w:r w:rsidRPr="00B25C34">
        <w:rPr>
          <w:rFonts w:asciiTheme="minorHAnsi" w:hAnsiTheme="minorHAnsi" w:cstheme="minorHAnsi"/>
        </w:rPr>
        <w:t xml:space="preserve">. godine. </w:t>
      </w:r>
      <w:r w:rsidR="00726E7C" w:rsidRPr="00B25C34">
        <w:rPr>
          <w:rFonts w:asciiTheme="minorHAnsi" w:hAnsiTheme="minorHAnsi" w:cstheme="minorHAnsi"/>
        </w:rPr>
        <w:t xml:space="preserve"> </w:t>
      </w:r>
    </w:p>
    <w:p w:rsidR="00842931" w:rsidRPr="00B25C34" w:rsidRDefault="00842931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C94C47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074DBD">
        <w:rPr>
          <w:rFonts w:asciiTheme="minorHAnsi" w:hAnsiTheme="minorHAnsi" w:cstheme="minorHAnsi"/>
          <w:b/>
        </w:rPr>
        <w:t>AOP 2</w:t>
      </w:r>
      <w:r w:rsidR="00AC3D5F">
        <w:rPr>
          <w:rFonts w:asciiTheme="minorHAnsi" w:hAnsiTheme="minorHAnsi" w:cstheme="minorHAnsi"/>
          <w:b/>
        </w:rPr>
        <w:t>50</w:t>
      </w:r>
      <w:r w:rsidRPr="00074DBD">
        <w:rPr>
          <w:rFonts w:asciiTheme="minorHAnsi" w:hAnsiTheme="minorHAnsi" w:cstheme="minorHAnsi"/>
          <w:b/>
        </w:rPr>
        <w:t xml:space="preserve"> i 2</w:t>
      </w:r>
      <w:r w:rsidR="00AC3D5F">
        <w:rPr>
          <w:rFonts w:asciiTheme="minorHAnsi" w:hAnsiTheme="minorHAnsi" w:cstheme="minorHAnsi"/>
          <w:b/>
        </w:rPr>
        <w:t>51</w:t>
      </w:r>
      <w:r w:rsidRPr="00074DBD">
        <w:rPr>
          <w:rFonts w:asciiTheme="minorHAnsi" w:hAnsiTheme="minorHAnsi" w:cstheme="minorHAnsi"/>
        </w:rPr>
        <w:t xml:space="preserve"> </w:t>
      </w:r>
      <w:r w:rsidR="0081528D" w:rsidRPr="00074DBD">
        <w:rPr>
          <w:rFonts w:asciiTheme="minorHAnsi" w:hAnsiTheme="minorHAnsi" w:cstheme="minorHAnsi"/>
        </w:rPr>
        <w:t>U</w:t>
      </w:r>
      <w:r w:rsidRPr="00074DBD">
        <w:rPr>
          <w:rFonts w:asciiTheme="minorHAnsi" w:hAnsiTheme="minorHAnsi" w:cstheme="minorHAnsi"/>
        </w:rPr>
        <w:t xml:space="preserve"> izvan</w:t>
      </w:r>
      <w:r w:rsidR="009E4E32" w:rsidRPr="00074DBD">
        <w:rPr>
          <w:rFonts w:asciiTheme="minorHAnsi" w:hAnsiTheme="minorHAnsi" w:cstheme="minorHAnsi"/>
        </w:rPr>
        <w:t xml:space="preserve"> </w:t>
      </w:r>
      <w:r w:rsidRPr="00074DBD">
        <w:rPr>
          <w:rFonts w:asciiTheme="minorHAnsi" w:hAnsiTheme="minorHAnsi" w:cstheme="minorHAnsi"/>
        </w:rPr>
        <w:t>bilančn</w:t>
      </w:r>
      <w:r w:rsidR="00112F76">
        <w:rPr>
          <w:rFonts w:asciiTheme="minorHAnsi" w:hAnsiTheme="minorHAnsi" w:cstheme="minorHAnsi"/>
        </w:rPr>
        <w:t>oj</w:t>
      </w:r>
      <w:r w:rsidRPr="00074DBD">
        <w:rPr>
          <w:rFonts w:asciiTheme="minorHAnsi" w:hAnsiTheme="minorHAnsi" w:cstheme="minorHAnsi"/>
        </w:rPr>
        <w:t xml:space="preserve"> evidencij</w:t>
      </w:r>
      <w:r w:rsidR="00112F76">
        <w:rPr>
          <w:rFonts w:asciiTheme="minorHAnsi" w:hAnsiTheme="minorHAnsi" w:cstheme="minorHAnsi"/>
        </w:rPr>
        <w:t>i evidentirani su</w:t>
      </w:r>
      <w:r w:rsidR="009A4305" w:rsidRPr="00074DBD">
        <w:rPr>
          <w:rFonts w:asciiTheme="minorHAnsi" w:hAnsiTheme="minorHAnsi" w:cstheme="minorHAnsi"/>
        </w:rPr>
        <w:t xml:space="preserve"> </w:t>
      </w:r>
      <w:r w:rsidR="00182209" w:rsidRPr="00074DBD">
        <w:rPr>
          <w:rFonts w:asciiTheme="minorHAnsi" w:hAnsiTheme="minorHAnsi" w:cstheme="minorHAnsi"/>
        </w:rPr>
        <w:t>izdani</w:t>
      </w:r>
      <w:r w:rsidRPr="00074DBD">
        <w:rPr>
          <w:rFonts w:asciiTheme="minorHAnsi" w:hAnsiTheme="minorHAnsi" w:cstheme="minorHAnsi"/>
        </w:rPr>
        <w:t xml:space="preserve"> instrumenti osiguranja plaćanja </w:t>
      </w:r>
      <w:r w:rsidR="00C2554D" w:rsidRPr="00074DBD">
        <w:rPr>
          <w:rFonts w:asciiTheme="minorHAnsi" w:hAnsiTheme="minorHAnsi" w:cstheme="minorHAnsi"/>
        </w:rPr>
        <w:t xml:space="preserve">, primljeni instrumenti osiguranja plaćanja  </w:t>
      </w:r>
      <w:r w:rsidR="009A4305" w:rsidRPr="00074DBD">
        <w:rPr>
          <w:rFonts w:asciiTheme="minorHAnsi" w:hAnsiTheme="minorHAnsi" w:cstheme="minorHAnsi"/>
        </w:rPr>
        <w:t>i popis sudskih sporova u tijeku</w:t>
      </w:r>
      <w:r w:rsidR="00112F76">
        <w:rPr>
          <w:rFonts w:asciiTheme="minorHAnsi" w:hAnsiTheme="minorHAnsi" w:cstheme="minorHAnsi"/>
        </w:rPr>
        <w:t>,</w:t>
      </w:r>
      <w:r w:rsidR="009A4305" w:rsidRPr="00074DBD">
        <w:rPr>
          <w:rFonts w:asciiTheme="minorHAnsi" w:hAnsiTheme="minorHAnsi" w:cstheme="minorHAnsi"/>
        </w:rPr>
        <w:t xml:space="preserve"> </w:t>
      </w:r>
      <w:r w:rsidRPr="00074DBD">
        <w:rPr>
          <w:rFonts w:asciiTheme="minorHAnsi" w:hAnsiTheme="minorHAnsi" w:cstheme="minorHAnsi"/>
        </w:rPr>
        <w:t>a što je detaljno objašnjeno u  Obveznim bilješkama uz Bilancu</w:t>
      </w:r>
      <w:r w:rsidR="00112F76">
        <w:rPr>
          <w:rFonts w:asciiTheme="minorHAnsi" w:hAnsiTheme="minorHAnsi" w:cstheme="minorHAnsi"/>
        </w:rPr>
        <w:t>.</w:t>
      </w:r>
    </w:p>
    <w:p w:rsidR="00374478" w:rsidRPr="00B25C34" w:rsidRDefault="00374478" w:rsidP="00B25C34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lastRenderedPageBreak/>
        <w:t>Obvezne Bilješke uz Bilancu:</w:t>
      </w:r>
      <w:r w:rsidRPr="00B25C34">
        <w:rPr>
          <w:rFonts w:asciiTheme="minorHAnsi" w:hAnsiTheme="minorHAnsi" w:cstheme="minorHAnsi"/>
          <w:b/>
        </w:rPr>
        <w:br/>
        <w:t>1. Popis ugovornih odnosa i slično koji uz ispunjenje određenih uvjeta, mogu postati obveza ili imovina (dana kreditna pisma, hipoteke i sli</w:t>
      </w:r>
      <w:r w:rsidRPr="00B25C34">
        <w:rPr>
          <w:rFonts w:asciiTheme="minorHAnsi" w:hAnsiTheme="minorHAnsi" w:cstheme="minorHAnsi"/>
          <w:b/>
        </w:rPr>
        <w:t>č</w:t>
      </w:r>
      <w:r w:rsidRPr="00B25C34">
        <w:rPr>
          <w:rFonts w:asciiTheme="minorHAnsi" w:hAnsiTheme="minorHAnsi" w:cstheme="minorHAnsi"/>
          <w:b/>
        </w:rPr>
        <w:t xml:space="preserve">no) </w:t>
      </w:r>
    </w:p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tbl>
      <w:tblPr>
        <w:tblStyle w:val="Reetkatablice"/>
        <w:tblW w:w="14378" w:type="dxa"/>
        <w:tblLook w:val="04A0" w:firstRow="1" w:lastRow="0" w:firstColumn="1" w:lastColumn="0" w:noHBand="0" w:noVBand="1"/>
      </w:tblPr>
      <w:tblGrid>
        <w:gridCol w:w="672"/>
        <w:gridCol w:w="1405"/>
        <w:gridCol w:w="2284"/>
        <w:gridCol w:w="3638"/>
        <w:gridCol w:w="6379"/>
      </w:tblGrid>
      <w:tr w:rsidR="00727EE6" w:rsidRPr="00B25C34" w:rsidTr="004C3870">
        <w:tc>
          <w:tcPr>
            <w:tcW w:w="672" w:type="dxa"/>
          </w:tcPr>
          <w:p w:rsidR="00727EE6" w:rsidRPr="00B25C34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Red.</w:t>
            </w:r>
          </w:p>
          <w:p w:rsidR="00727EE6" w:rsidRPr="00B25C34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broj</w:t>
            </w:r>
          </w:p>
        </w:tc>
        <w:tc>
          <w:tcPr>
            <w:tcW w:w="1405" w:type="dxa"/>
          </w:tcPr>
          <w:p w:rsidR="00727EE6" w:rsidRPr="00B25C34" w:rsidRDefault="00727EE6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Izdana dana </w:t>
            </w:r>
          </w:p>
        </w:tc>
        <w:tc>
          <w:tcPr>
            <w:tcW w:w="2284" w:type="dxa"/>
          </w:tcPr>
          <w:p w:rsidR="00727EE6" w:rsidRPr="00B25C34" w:rsidRDefault="00727EE6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Iznos u kunama </w:t>
            </w:r>
          </w:p>
        </w:tc>
        <w:tc>
          <w:tcPr>
            <w:tcW w:w="3638" w:type="dxa"/>
          </w:tcPr>
          <w:p w:rsidR="00727EE6" w:rsidRPr="00B25C34" w:rsidRDefault="00727EE6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Izdana (kome) </w:t>
            </w:r>
          </w:p>
        </w:tc>
        <w:tc>
          <w:tcPr>
            <w:tcW w:w="6379" w:type="dxa"/>
          </w:tcPr>
          <w:p w:rsidR="00727EE6" w:rsidRPr="00B25C34" w:rsidRDefault="00727EE6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Opis ugovora </w:t>
            </w:r>
          </w:p>
          <w:p w:rsidR="00727EE6" w:rsidRPr="00B25C34" w:rsidRDefault="00727EE6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ili projekta 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B25C34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1.</w:t>
            </w:r>
          </w:p>
        </w:tc>
        <w:tc>
          <w:tcPr>
            <w:tcW w:w="1405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29.05.2018.</w:t>
            </w:r>
          </w:p>
        </w:tc>
        <w:tc>
          <w:tcPr>
            <w:tcW w:w="2284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 k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</w:t>
            </w:r>
          </w:p>
        </w:tc>
        <w:tc>
          <w:tcPr>
            <w:tcW w:w="3638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6379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„Izrada projektno-tehničke dokumentacije za Rekre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cijsko turistički ko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pleks „Bara“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B25C34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2.</w:t>
            </w:r>
          </w:p>
        </w:tc>
        <w:tc>
          <w:tcPr>
            <w:tcW w:w="1405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28.06.2018.</w:t>
            </w:r>
          </w:p>
        </w:tc>
        <w:tc>
          <w:tcPr>
            <w:tcW w:w="2284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 kuna</w:t>
            </w:r>
          </w:p>
        </w:tc>
        <w:tc>
          <w:tcPr>
            <w:tcW w:w="3638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6379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“Implementacija ekološke i energetski učinkovite javne LED rasvjete na p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dručju Grada </w:t>
            </w:r>
            <w:proofErr w:type="spellStart"/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G.Polja</w:t>
            </w:r>
            <w:proofErr w:type="spellEnd"/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“ 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B25C34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3.</w:t>
            </w:r>
          </w:p>
        </w:tc>
        <w:tc>
          <w:tcPr>
            <w:tcW w:w="1405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09.08.2018.</w:t>
            </w:r>
          </w:p>
        </w:tc>
        <w:tc>
          <w:tcPr>
            <w:tcW w:w="2284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100.000,00 kuna</w:t>
            </w:r>
          </w:p>
        </w:tc>
        <w:tc>
          <w:tcPr>
            <w:tcW w:w="3638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Fond za zaštitu okoliša i energet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ku učinkovitost</w:t>
            </w:r>
          </w:p>
        </w:tc>
        <w:tc>
          <w:tcPr>
            <w:tcW w:w="6379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spremnika za odvojeno prikupljanje otp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da“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B25C34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4.</w:t>
            </w:r>
          </w:p>
        </w:tc>
        <w:tc>
          <w:tcPr>
            <w:tcW w:w="1405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09.08.2018.</w:t>
            </w:r>
          </w:p>
        </w:tc>
        <w:tc>
          <w:tcPr>
            <w:tcW w:w="2284" w:type="dxa"/>
          </w:tcPr>
          <w:p w:rsidR="00D9618C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 kuna</w:t>
            </w:r>
          </w:p>
        </w:tc>
        <w:tc>
          <w:tcPr>
            <w:tcW w:w="3638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Fond za zaštitu okoliša i energet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ku učinkovitost</w:t>
            </w:r>
          </w:p>
        </w:tc>
        <w:tc>
          <w:tcPr>
            <w:tcW w:w="6379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spremnika za odvojeno prikupljanje otp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da“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B25C34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A1B4E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5.</w:t>
            </w:r>
          </w:p>
        </w:tc>
        <w:tc>
          <w:tcPr>
            <w:tcW w:w="1405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11.12.2018.</w:t>
            </w:r>
          </w:p>
        </w:tc>
        <w:tc>
          <w:tcPr>
            <w:tcW w:w="2284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 kuna</w:t>
            </w:r>
          </w:p>
        </w:tc>
        <w:tc>
          <w:tcPr>
            <w:tcW w:w="3638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6379" w:type="dxa"/>
          </w:tcPr>
          <w:p w:rsidR="00727EE6" w:rsidRP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„Izgradnja pješačke staze između ulica Josipa Kozarca i T.B.Banje u Grubi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nom Polju“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B25C34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6.</w:t>
            </w:r>
          </w:p>
        </w:tc>
        <w:tc>
          <w:tcPr>
            <w:tcW w:w="1405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07.01.2019.</w:t>
            </w:r>
          </w:p>
        </w:tc>
        <w:tc>
          <w:tcPr>
            <w:tcW w:w="2284" w:type="dxa"/>
          </w:tcPr>
          <w:p w:rsidR="00D9618C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</w:t>
            </w:r>
            <w:r w:rsidR="00063453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Hrvatske ceste d.o.o. Zagreb</w:t>
            </w:r>
          </w:p>
        </w:tc>
        <w:tc>
          <w:tcPr>
            <w:tcW w:w="6379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Projekt „Polaganje, izgradnja i održavanje fekalne i </w:t>
            </w:r>
            <w:proofErr w:type="spellStart"/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oborinske</w:t>
            </w:r>
            <w:proofErr w:type="spellEnd"/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kanalizacije u </w:t>
            </w:r>
            <w:proofErr w:type="spellStart"/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ul.kralja</w:t>
            </w:r>
            <w:proofErr w:type="spellEnd"/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Zvonimira u Grubi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nom Polju“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7.</w:t>
            </w:r>
          </w:p>
        </w:tc>
        <w:tc>
          <w:tcPr>
            <w:tcW w:w="1405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30.09.2019.</w:t>
            </w:r>
          </w:p>
        </w:tc>
        <w:tc>
          <w:tcPr>
            <w:tcW w:w="2284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  <w:r w:rsidR="00063453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dova Europske unije </w:t>
            </w:r>
          </w:p>
        </w:tc>
        <w:tc>
          <w:tcPr>
            <w:tcW w:w="6379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„Razvoj i poboljšanje kvalitete i dostupnosti infrastru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ture Zone MSP Grub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šno Polje“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8.</w:t>
            </w:r>
          </w:p>
        </w:tc>
        <w:tc>
          <w:tcPr>
            <w:tcW w:w="1405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30.09.2019.</w:t>
            </w:r>
          </w:p>
        </w:tc>
        <w:tc>
          <w:tcPr>
            <w:tcW w:w="2284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  <w:r w:rsidR="00063453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6379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„Razvoj i poboljšanje kvalitete i dostupnosti infrastru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ture Zone MSP Grub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šno Polje“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9.</w:t>
            </w:r>
          </w:p>
        </w:tc>
        <w:tc>
          <w:tcPr>
            <w:tcW w:w="1405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30.09.2019.</w:t>
            </w:r>
          </w:p>
        </w:tc>
        <w:tc>
          <w:tcPr>
            <w:tcW w:w="2284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  <w:r w:rsidR="00063453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6379" w:type="dxa"/>
          </w:tcPr>
          <w:p w:rsidR="00727EE6" w:rsidRPr="004E065B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„Razvoj i poboljšanje kvalitete i dostupnosti infrastru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ture Zone MSP Grub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Pr="004E065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šno Polje“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</w:t>
            </w:r>
          </w:p>
        </w:tc>
        <w:tc>
          <w:tcPr>
            <w:tcW w:w="1405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05.03.2020.</w:t>
            </w:r>
          </w:p>
        </w:tc>
        <w:tc>
          <w:tcPr>
            <w:tcW w:w="2284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6379" w:type="dxa"/>
          </w:tcPr>
          <w:p w:rsidR="00727EE6" w:rsidRPr="00727EE6" w:rsidRDefault="0002403A" w:rsidP="00E1001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„Rekonstrukc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nerazvrstane ulice Bartola Kašića u G. Polju“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</w:t>
            </w:r>
          </w:p>
        </w:tc>
        <w:tc>
          <w:tcPr>
            <w:tcW w:w="1405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05.03.2020.</w:t>
            </w:r>
          </w:p>
        </w:tc>
        <w:tc>
          <w:tcPr>
            <w:tcW w:w="2284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200.000,00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6379" w:type="dxa"/>
          </w:tcPr>
          <w:p w:rsidR="00727EE6" w:rsidRPr="00727EE6" w:rsidRDefault="004A1B4E" w:rsidP="00E1001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„Rekonstrukc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nerazvrstane ulice Bartola Kašića u G. Polju</w:t>
            </w:r>
            <w:r w:rsidR="0002403A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EB40E9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highlight w:val="yellow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12.</w:t>
            </w:r>
          </w:p>
        </w:tc>
        <w:tc>
          <w:tcPr>
            <w:tcW w:w="1405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21.06.2020.</w:t>
            </w:r>
          </w:p>
        </w:tc>
        <w:tc>
          <w:tcPr>
            <w:tcW w:w="2284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Savjet za naciona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 manjine</w:t>
            </w:r>
          </w:p>
        </w:tc>
        <w:tc>
          <w:tcPr>
            <w:tcW w:w="6379" w:type="dxa"/>
          </w:tcPr>
          <w:p w:rsidR="00727EE6" w:rsidRPr="00727EE6" w:rsidRDefault="00727EE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Projekt„Izgradnja doma za Rome u Grubi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nom Polju“</w:t>
            </w:r>
          </w:p>
        </w:tc>
      </w:tr>
      <w:tr w:rsidR="00727EE6" w:rsidRPr="00B25C34" w:rsidTr="004C3870">
        <w:tc>
          <w:tcPr>
            <w:tcW w:w="672" w:type="dxa"/>
          </w:tcPr>
          <w:p w:rsidR="00727EE6" w:rsidRPr="00EB40E9" w:rsidRDefault="00727EE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highlight w:val="yellow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13.</w:t>
            </w:r>
          </w:p>
        </w:tc>
        <w:tc>
          <w:tcPr>
            <w:tcW w:w="1405" w:type="dxa"/>
          </w:tcPr>
          <w:p w:rsidR="00727EE6" w:rsidRPr="00727EE6" w:rsidRDefault="00727EE6" w:rsidP="00CB1EC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21.08.2020.</w:t>
            </w:r>
          </w:p>
        </w:tc>
        <w:tc>
          <w:tcPr>
            <w:tcW w:w="2284" w:type="dxa"/>
          </w:tcPr>
          <w:p w:rsidR="00727EE6" w:rsidRPr="00727EE6" w:rsidRDefault="00727EE6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727EE6" w:rsidRPr="00727EE6" w:rsidRDefault="00727EE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regionalnog razv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i fo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dova Europske unije</w:t>
            </w:r>
          </w:p>
        </w:tc>
        <w:tc>
          <w:tcPr>
            <w:tcW w:w="6379" w:type="dxa"/>
          </w:tcPr>
          <w:p w:rsidR="00727EE6" w:rsidRPr="00727EE6" w:rsidRDefault="00727EE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„Rekonstrukc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ja nerazvrstane ceste </w:t>
            </w:r>
            <w:proofErr w:type="spellStart"/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Orlovac</w:t>
            </w:r>
            <w:proofErr w:type="spellEnd"/>
            <w:r w:rsidRPr="00727EE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ŽC 3139</w:t>
            </w:r>
          </w:p>
        </w:tc>
      </w:tr>
      <w:tr w:rsidR="00FA09F6" w:rsidRPr="00B25C34" w:rsidTr="004C3870">
        <w:tc>
          <w:tcPr>
            <w:tcW w:w="672" w:type="dxa"/>
          </w:tcPr>
          <w:p w:rsidR="00FA09F6" w:rsidRDefault="00FA09F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  <w:p w:rsidR="004C3870" w:rsidRPr="00727EE6" w:rsidRDefault="004C387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14.</w:t>
            </w:r>
          </w:p>
        </w:tc>
        <w:tc>
          <w:tcPr>
            <w:tcW w:w="1405" w:type="dxa"/>
          </w:tcPr>
          <w:p w:rsidR="00FA09F6" w:rsidRPr="00727EE6" w:rsidRDefault="00FA09F6" w:rsidP="00CB1EC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16.10.2020.</w:t>
            </w:r>
          </w:p>
        </w:tc>
        <w:tc>
          <w:tcPr>
            <w:tcW w:w="2284" w:type="dxa"/>
          </w:tcPr>
          <w:p w:rsidR="00FA09F6" w:rsidRPr="00727EE6" w:rsidRDefault="00FA09F6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FA09F6" w:rsidRPr="00727EE6" w:rsidRDefault="00FA09F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Podravska banka d.d. Koprivnica</w:t>
            </w:r>
          </w:p>
        </w:tc>
        <w:tc>
          <w:tcPr>
            <w:tcW w:w="6379" w:type="dxa"/>
          </w:tcPr>
          <w:p w:rsidR="00FA09F6" w:rsidRPr="00727EE6" w:rsidRDefault="00FA09F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Osiguranje kredita</w:t>
            </w:r>
          </w:p>
        </w:tc>
      </w:tr>
      <w:tr w:rsidR="00FA09F6" w:rsidRPr="00B25C34" w:rsidTr="004C3870">
        <w:tc>
          <w:tcPr>
            <w:tcW w:w="672" w:type="dxa"/>
          </w:tcPr>
          <w:p w:rsidR="00FA09F6" w:rsidRDefault="00FA09F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  <w:p w:rsidR="004C3870" w:rsidRPr="00727EE6" w:rsidRDefault="004C387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15.</w:t>
            </w:r>
          </w:p>
        </w:tc>
        <w:tc>
          <w:tcPr>
            <w:tcW w:w="1405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16.10.2020.</w:t>
            </w:r>
          </w:p>
        </w:tc>
        <w:tc>
          <w:tcPr>
            <w:tcW w:w="2284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Podravska banka d.d. Koprivnica</w:t>
            </w:r>
          </w:p>
        </w:tc>
        <w:tc>
          <w:tcPr>
            <w:tcW w:w="6379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Osiguranje kredita</w:t>
            </w:r>
          </w:p>
        </w:tc>
      </w:tr>
      <w:tr w:rsidR="00FA09F6" w:rsidRPr="00B25C34" w:rsidTr="004C3870">
        <w:tc>
          <w:tcPr>
            <w:tcW w:w="672" w:type="dxa"/>
          </w:tcPr>
          <w:p w:rsidR="00FA09F6" w:rsidRDefault="00FA09F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  <w:p w:rsidR="004C3870" w:rsidRPr="00727EE6" w:rsidRDefault="004C387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</w:t>
            </w:r>
          </w:p>
        </w:tc>
        <w:tc>
          <w:tcPr>
            <w:tcW w:w="1405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16.10.2020.</w:t>
            </w:r>
          </w:p>
        </w:tc>
        <w:tc>
          <w:tcPr>
            <w:tcW w:w="2284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Podravska banka d.d. Koprivnica</w:t>
            </w:r>
          </w:p>
        </w:tc>
        <w:tc>
          <w:tcPr>
            <w:tcW w:w="6379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Osiguranje kredita</w:t>
            </w:r>
          </w:p>
        </w:tc>
      </w:tr>
      <w:tr w:rsidR="00FA09F6" w:rsidRPr="00B25C34" w:rsidTr="004C3870">
        <w:tc>
          <w:tcPr>
            <w:tcW w:w="672" w:type="dxa"/>
          </w:tcPr>
          <w:p w:rsidR="00FA09F6" w:rsidRDefault="00FA09F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  <w:p w:rsidR="004C3870" w:rsidRPr="00727EE6" w:rsidRDefault="004C387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17.</w:t>
            </w:r>
          </w:p>
        </w:tc>
        <w:tc>
          <w:tcPr>
            <w:tcW w:w="1405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16.10.2020.</w:t>
            </w:r>
          </w:p>
        </w:tc>
        <w:tc>
          <w:tcPr>
            <w:tcW w:w="2284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638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Podravska banka d.d. Koprivnica</w:t>
            </w:r>
          </w:p>
        </w:tc>
        <w:tc>
          <w:tcPr>
            <w:tcW w:w="6379" w:type="dxa"/>
          </w:tcPr>
          <w:p w:rsidR="00FA09F6" w:rsidRPr="00727EE6" w:rsidRDefault="00FA09F6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Osiguranje kredita</w:t>
            </w:r>
          </w:p>
        </w:tc>
      </w:tr>
    </w:tbl>
    <w:p w:rsidR="00374478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2548B4" w:rsidRPr="00B25C34" w:rsidRDefault="002548B4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CE44E5" w:rsidRPr="00074DBD" w:rsidRDefault="00CE44E5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</w:rPr>
      </w:pPr>
      <w:r w:rsidRPr="00074DBD">
        <w:rPr>
          <w:rFonts w:asciiTheme="minorHAnsi" w:eastAsia="Times New Roman" w:hAnsiTheme="minorHAnsi" w:cstheme="minorHAnsi"/>
          <w:b/>
          <w:bCs/>
          <w:kern w:val="0"/>
        </w:rPr>
        <w:t>2. Popis ugovorenih odnosa i slično koji uz ispunjenje određenih uvjeta, mogu postati pr</w:t>
      </w:r>
      <w:r w:rsidRPr="00074DBD">
        <w:rPr>
          <w:rFonts w:asciiTheme="minorHAnsi" w:eastAsia="Times New Roman" w:hAnsiTheme="minorHAnsi" w:cstheme="minorHAnsi"/>
          <w:b/>
          <w:bCs/>
          <w:kern w:val="0"/>
        </w:rPr>
        <w:t>i</w:t>
      </w:r>
      <w:r w:rsidRPr="00074DBD">
        <w:rPr>
          <w:rFonts w:asciiTheme="minorHAnsi" w:eastAsia="Times New Roman" w:hAnsiTheme="minorHAnsi" w:cstheme="minorHAnsi"/>
          <w:b/>
          <w:bCs/>
          <w:kern w:val="0"/>
        </w:rPr>
        <w:t xml:space="preserve">hod (primljena osiguranja plaćanja i slično) </w:t>
      </w:r>
    </w:p>
    <w:p w:rsidR="00CE44E5" w:rsidRDefault="00CE44E5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"/>
        <w:gridCol w:w="1407"/>
        <w:gridCol w:w="2281"/>
        <w:gridCol w:w="3402"/>
        <w:gridCol w:w="6379"/>
      </w:tblGrid>
      <w:tr w:rsidR="003E0EA0" w:rsidRPr="00B25C34" w:rsidTr="00D9618C">
        <w:tc>
          <w:tcPr>
            <w:tcW w:w="673" w:type="dxa"/>
          </w:tcPr>
          <w:p w:rsidR="003E0EA0" w:rsidRPr="00B25C34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Red.</w:t>
            </w:r>
          </w:p>
          <w:p w:rsidR="003E0EA0" w:rsidRPr="00B25C34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broj</w:t>
            </w:r>
          </w:p>
        </w:tc>
        <w:tc>
          <w:tcPr>
            <w:tcW w:w="1407" w:type="dxa"/>
          </w:tcPr>
          <w:p w:rsidR="003E0EA0" w:rsidRPr="00B25C34" w:rsidRDefault="003E0EA0" w:rsidP="00F87A9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Primljena</w:t>
            </w:r>
            <w:r w:rsidRPr="00B25C34">
              <w:rPr>
                <w:rFonts w:asciiTheme="minorHAnsi" w:hAnsiTheme="minorHAnsi" w:cstheme="minorHAnsi"/>
                <w:b/>
              </w:rPr>
              <w:t xml:space="preserve"> dana </w:t>
            </w:r>
          </w:p>
        </w:tc>
        <w:tc>
          <w:tcPr>
            <w:tcW w:w="2281" w:type="dxa"/>
          </w:tcPr>
          <w:p w:rsidR="003E0EA0" w:rsidRPr="00B25C34" w:rsidRDefault="003E0EA0" w:rsidP="00F87A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Iznos u kunama </w:t>
            </w:r>
          </w:p>
        </w:tc>
        <w:tc>
          <w:tcPr>
            <w:tcW w:w="3402" w:type="dxa"/>
          </w:tcPr>
          <w:p w:rsidR="003E0EA0" w:rsidRPr="00B25C34" w:rsidRDefault="003E0EA0" w:rsidP="00CE44E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Primljena</w:t>
            </w:r>
            <w:r w:rsidRPr="00B25C34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 xml:space="preserve">od </w:t>
            </w:r>
            <w:r w:rsidRPr="00B25C34">
              <w:rPr>
                <w:rFonts w:asciiTheme="minorHAnsi" w:hAnsiTheme="minorHAnsi" w:cstheme="minorHAnsi"/>
                <w:b/>
              </w:rPr>
              <w:t>ko</w:t>
            </w:r>
            <w:r>
              <w:rPr>
                <w:rFonts w:asciiTheme="minorHAnsi" w:hAnsiTheme="minorHAnsi" w:cstheme="minorHAnsi"/>
                <w:b/>
              </w:rPr>
              <w:t>ga</w:t>
            </w:r>
            <w:r w:rsidRPr="00B25C34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6379" w:type="dxa"/>
          </w:tcPr>
          <w:p w:rsidR="003E0EA0" w:rsidRPr="00B25C34" w:rsidRDefault="003E0EA0" w:rsidP="00F87A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Opis ugovora </w:t>
            </w:r>
          </w:p>
          <w:p w:rsidR="003E0EA0" w:rsidRPr="00B25C34" w:rsidRDefault="003E0EA0" w:rsidP="00F87A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ili projekta 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1.</w:t>
            </w:r>
          </w:p>
        </w:tc>
        <w:tc>
          <w:tcPr>
            <w:tcW w:w="1407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27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.201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9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2281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 232.128,23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</w:p>
        </w:tc>
        <w:tc>
          <w:tcPr>
            <w:tcW w:w="3402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„Ceste d.d..“ Bjel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var </w:t>
            </w:r>
          </w:p>
        </w:tc>
        <w:tc>
          <w:tcPr>
            <w:tcW w:w="6379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Rekonstrukcija nerazvrstane ceste NC100034- Put prema gradskoj depon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ji“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2.</w:t>
            </w:r>
          </w:p>
        </w:tc>
        <w:tc>
          <w:tcPr>
            <w:tcW w:w="1407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12.03.2019.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0.000,00 kuna</w:t>
            </w:r>
          </w:p>
        </w:tc>
        <w:tc>
          <w:tcPr>
            <w:tcW w:w="3402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T&amp;MC d.o.o. Zagreb</w:t>
            </w:r>
          </w:p>
        </w:tc>
        <w:tc>
          <w:tcPr>
            <w:tcW w:w="6379" w:type="dxa"/>
          </w:tcPr>
          <w:p w:rsidR="003E0EA0" w:rsidRPr="00B25C34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Izrada strat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gije razvoja turizma Grada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Grubišnoga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Polja 2018.-2025.“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24.07.2019.</w:t>
            </w:r>
          </w:p>
        </w:tc>
        <w:tc>
          <w:tcPr>
            <w:tcW w:w="2281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 688.331,66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„Bistra d.o.o.“ Đu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đevac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Projekt „Izgradnja Proizvodno poduzetničkog inkubatora 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Grub.Polju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BC1F6F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16.08.2019.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Martina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Koronc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Potpora za stambeno zbrinjavanje mladih obitelji na području grada Grub. Polja 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BC1F6F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16.08.2019. 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Antonela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Paulović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BC1F6F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6.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16.08.2019.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Dražen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Korpadija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, Mala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Barna</w:t>
            </w:r>
            <w:proofErr w:type="spellEnd"/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7.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19.08.2019.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Ivica Horvat, Grub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Potpora za stambeno zbrinjavanje mladih obitelji na području grada Grub. 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BC1F6F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8.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19.08.2019.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Vedrana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Kopeček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Potpora za stambeno zbrinjavanje mladih obitelji na području grada Grub. 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BC1F6F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9.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22.08.2019.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Tony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Dvoržak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Mali Zdenci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BC1F6F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26.08.2019.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Toni Marušić, Gr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bišno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18.09.2019.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Ivana Kolić, Veliki Zdenci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12.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02.10.2019.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Kristina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Mojžeš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13.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03.10.2019. 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10.000,00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Vesna Ružička, V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liki Zdenci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14.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03.10.2019.</w:t>
            </w:r>
          </w:p>
        </w:tc>
        <w:tc>
          <w:tcPr>
            <w:tcW w:w="2281" w:type="dxa"/>
          </w:tcPr>
          <w:p w:rsidR="007F79D7" w:rsidRDefault="003E0EA0" w:rsidP="007F79D7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7F79D7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Josip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Horak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Veliki Zdenci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15.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04.12.2019.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 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Zalabak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Davor, Grubišno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05.12.2019.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Boža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Andrejić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bišno Polje 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17.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05.12.2019.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50.000,00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Emanuela Maha, Grubišno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18.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19.02.2020.</w:t>
            </w:r>
          </w:p>
        </w:tc>
        <w:tc>
          <w:tcPr>
            <w:tcW w:w="2281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791.925,96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Elektrocentar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Petek d.o.o., Iv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nić Grad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Projekt: „Izgradnja komunalne infrastru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ture u Zoni MSP u Grubišnom Polju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10.03.2020.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B-Projekt d.o.o.,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Trojstveni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Ma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kovac</w:t>
            </w:r>
          </w:p>
        </w:tc>
        <w:tc>
          <w:tcPr>
            <w:tcW w:w="6379" w:type="dxa"/>
          </w:tcPr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Nadzor nad izgradnjom komunalne infrastrukture u Zoni MSP u Grubišnom 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lju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20.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20.07.2020.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50.000,00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Ceste d.d., Bjelovar</w:t>
            </w:r>
          </w:p>
        </w:tc>
        <w:tc>
          <w:tcPr>
            <w:tcW w:w="6379" w:type="dxa"/>
          </w:tcPr>
          <w:p w:rsidR="003E0EA0" w:rsidRDefault="003E0EA0" w:rsidP="00047C3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Jamstvo za otklanjanje nedostataka za rekonstrukciju i izgra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nju platoa na groblju 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ljani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29.07.2020.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Lorena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Herout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V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liki Zdenci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30.07.2020.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30.570,00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Jurcon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projekt d.o.o. Zagreb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Tehnički projekt za rekreacijsko turistički kompleks Bara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23.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10.09.2020.</w:t>
            </w:r>
          </w:p>
        </w:tc>
        <w:tc>
          <w:tcPr>
            <w:tcW w:w="2281" w:type="dxa"/>
          </w:tcPr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715.846,78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Bistra d.o.o. Đurđ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vac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Projekt „Rekonstrukcija i dogradnja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dj.vrtića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„Tratinčica“ u Grubi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nom Polju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24.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21.09.2020.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74.156,90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Teding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d.o.o., Za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reb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 za otklanjanje nedostataka - nabava unutarnje 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reme za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dj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 Vrtić Trati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čica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25.</w:t>
            </w:r>
          </w:p>
        </w:tc>
        <w:tc>
          <w:tcPr>
            <w:tcW w:w="1407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17.11.2020.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5.000,00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Socijaldemokratska partija H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vatske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Osiguranje plaćanja zakupa poslovnog pr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stora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26.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25.11.2020.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Marko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Dimač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bavac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27.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22.10.2020.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Kristina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Bahun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28.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22.10.2020.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Nenad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Šegan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Veliki Zdenci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29.</w:t>
            </w:r>
          </w:p>
        </w:tc>
        <w:tc>
          <w:tcPr>
            <w:tcW w:w="1407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22.10.2020.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Nikolina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Sladojević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23.10.2020.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Aleksandar Barišić, Grubišno Polje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31.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26.10.2020.</w:t>
            </w:r>
          </w:p>
        </w:tc>
        <w:tc>
          <w:tcPr>
            <w:tcW w:w="2281" w:type="dxa"/>
          </w:tcPr>
          <w:p w:rsidR="007F79D7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Davor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Burazović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Poljani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32.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27.10.2020.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5.000,00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Igor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Sovar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, Velika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Barna</w:t>
            </w:r>
            <w:proofErr w:type="spellEnd"/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33.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21.12.2020.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Ivan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Bahunek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Mali Zdenci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34.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21.12.2020.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50.000,00</w:t>
            </w:r>
            <w:r w:rsidR="007F79D7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Marjan Milković, Velika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Barna</w:t>
            </w:r>
            <w:proofErr w:type="spellEnd"/>
          </w:p>
        </w:tc>
        <w:tc>
          <w:tcPr>
            <w:tcW w:w="6379" w:type="dxa"/>
          </w:tcPr>
          <w:p w:rsidR="003E0EA0" w:rsidRDefault="003E0EA0" w:rsidP="00D9618C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3E0EA0" w:rsidRPr="00B25C34" w:rsidTr="00D9618C">
        <w:tc>
          <w:tcPr>
            <w:tcW w:w="673" w:type="dxa"/>
          </w:tcPr>
          <w:p w:rsidR="003E0EA0" w:rsidRDefault="003E0EA0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35.</w:t>
            </w:r>
          </w:p>
        </w:tc>
        <w:tc>
          <w:tcPr>
            <w:tcW w:w="1407" w:type="dxa"/>
          </w:tcPr>
          <w:p w:rsidR="003E0EA0" w:rsidRDefault="003E0EA0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28.12.2020.</w:t>
            </w:r>
          </w:p>
        </w:tc>
        <w:tc>
          <w:tcPr>
            <w:tcW w:w="2281" w:type="dxa"/>
          </w:tcPr>
          <w:p w:rsidR="007F79D7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3E0EA0" w:rsidRDefault="003E0EA0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</w:t>
            </w:r>
            <w:r w:rsidR="00B54F33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3E0EA0" w:rsidRDefault="003E0EA0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Kristian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Brekalo, Grubišno Polje</w:t>
            </w:r>
          </w:p>
        </w:tc>
        <w:tc>
          <w:tcPr>
            <w:tcW w:w="6379" w:type="dxa"/>
          </w:tcPr>
          <w:p w:rsidR="003E0EA0" w:rsidRDefault="003E0EA0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A21C0C" w:rsidRPr="00B25C34" w:rsidTr="00A21C0C">
        <w:tc>
          <w:tcPr>
            <w:tcW w:w="673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36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07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20.10.2020.</w:t>
            </w:r>
          </w:p>
        </w:tc>
        <w:tc>
          <w:tcPr>
            <w:tcW w:w="2281" w:type="dxa"/>
          </w:tcPr>
          <w:p w:rsidR="00BA0248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Darko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Zalabak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A21C0C" w:rsidRPr="00B25C34" w:rsidTr="00A21C0C">
        <w:tc>
          <w:tcPr>
            <w:tcW w:w="673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37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07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21.20.2020.</w:t>
            </w:r>
          </w:p>
        </w:tc>
        <w:tc>
          <w:tcPr>
            <w:tcW w:w="2281" w:type="dxa"/>
          </w:tcPr>
          <w:p w:rsidR="00BA0248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50.000,00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Marija Šabić, Grub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šno Polje</w:t>
            </w:r>
          </w:p>
        </w:tc>
        <w:tc>
          <w:tcPr>
            <w:tcW w:w="6379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A21C0C" w:rsidRPr="00B25C34" w:rsidTr="00A21C0C">
        <w:tc>
          <w:tcPr>
            <w:tcW w:w="673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38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07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21.20.2020.</w:t>
            </w:r>
          </w:p>
        </w:tc>
        <w:tc>
          <w:tcPr>
            <w:tcW w:w="2281" w:type="dxa"/>
          </w:tcPr>
          <w:p w:rsidR="00BA0248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50.000,00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Domagoj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Šoma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A21C0C" w:rsidRPr="00B25C34" w:rsidTr="00A21C0C">
        <w:tc>
          <w:tcPr>
            <w:tcW w:w="673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39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07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21.10.2020.</w:t>
            </w:r>
          </w:p>
        </w:tc>
        <w:tc>
          <w:tcPr>
            <w:tcW w:w="2281" w:type="dxa"/>
          </w:tcPr>
          <w:p w:rsidR="00BA0248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50.000,00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Vlatka Jurković, Grubišno Polje</w:t>
            </w:r>
          </w:p>
        </w:tc>
        <w:tc>
          <w:tcPr>
            <w:tcW w:w="6379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A21C0C" w:rsidRPr="00B25C34" w:rsidTr="00A21C0C">
        <w:tc>
          <w:tcPr>
            <w:tcW w:w="673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07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21.10.2020</w:t>
            </w:r>
          </w:p>
        </w:tc>
        <w:tc>
          <w:tcPr>
            <w:tcW w:w="2281" w:type="dxa"/>
          </w:tcPr>
          <w:p w:rsidR="00BA0248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Tomislav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Frantal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Ivanovo Selo</w:t>
            </w:r>
          </w:p>
        </w:tc>
        <w:tc>
          <w:tcPr>
            <w:tcW w:w="6379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A21C0C" w:rsidRPr="00B25C34" w:rsidTr="00A21C0C">
        <w:tc>
          <w:tcPr>
            <w:tcW w:w="673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41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07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21.10.2020</w:t>
            </w:r>
          </w:p>
        </w:tc>
        <w:tc>
          <w:tcPr>
            <w:tcW w:w="2281" w:type="dxa"/>
          </w:tcPr>
          <w:p w:rsidR="00BA0248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10.000,00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Nebojša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Šelović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A21C0C" w:rsidRPr="00B25C34" w:rsidTr="00A21C0C">
        <w:tc>
          <w:tcPr>
            <w:tcW w:w="673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42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07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21.10.2020</w:t>
            </w:r>
          </w:p>
        </w:tc>
        <w:tc>
          <w:tcPr>
            <w:tcW w:w="2281" w:type="dxa"/>
          </w:tcPr>
          <w:p w:rsidR="00BA0248" w:rsidRDefault="00A21C0C" w:rsidP="00BA024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</w:t>
            </w:r>
          </w:p>
          <w:p w:rsidR="00A21C0C" w:rsidRDefault="00A21C0C" w:rsidP="00BA024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Ivica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Frantal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šno Polje</w:t>
            </w:r>
          </w:p>
        </w:tc>
        <w:tc>
          <w:tcPr>
            <w:tcW w:w="6379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  <w:tr w:rsidR="00A21C0C" w:rsidRPr="00B25C34" w:rsidTr="00A21C0C">
        <w:tc>
          <w:tcPr>
            <w:tcW w:w="673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43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. </w:t>
            </w:r>
          </w:p>
        </w:tc>
        <w:tc>
          <w:tcPr>
            <w:tcW w:w="1407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21.10.2020</w:t>
            </w:r>
          </w:p>
        </w:tc>
        <w:tc>
          <w:tcPr>
            <w:tcW w:w="2281" w:type="dxa"/>
          </w:tcPr>
          <w:p w:rsidR="00BA0248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</w:p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10.000,00</w:t>
            </w:r>
            <w:r w:rsidR="00BA02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3402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Tomislav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Vostrel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6379" w:type="dxa"/>
          </w:tcPr>
          <w:p w:rsidR="00A21C0C" w:rsidRDefault="00A21C0C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</w:tr>
    </w:tbl>
    <w:p w:rsidR="00A21C0C" w:rsidRDefault="00A21C0C" w:rsidP="00A21C0C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CE44E5" w:rsidRDefault="00CE44E5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2C6933" w:rsidRPr="00B25C34" w:rsidRDefault="002F4973" w:rsidP="00B25C34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</w:rPr>
        <w:t>3</w:t>
      </w:r>
      <w:r w:rsidR="00374478"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t>.</w:t>
      </w:r>
      <w:r w:rsidR="00046F34"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t xml:space="preserve"> Popis sudskih sporova u tijeku</w:t>
      </w:r>
      <w:r w:rsidR="00374478"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b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402"/>
        <w:gridCol w:w="2126"/>
        <w:gridCol w:w="2268"/>
        <w:gridCol w:w="2127"/>
      </w:tblGrid>
      <w:tr w:rsidR="002C6933" w:rsidRPr="00B25C34" w:rsidTr="004C3870">
        <w:tc>
          <w:tcPr>
            <w:tcW w:w="675" w:type="dxa"/>
          </w:tcPr>
          <w:p w:rsidR="002C6933" w:rsidRPr="00B25C34" w:rsidRDefault="00C94C4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Red</w:t>
            </w:r>
            <w:r w:rsidR="002C6933" w:rsidRPr="00B25C34">
              <w:rPr>
                <w:rFonts w:asciiTheme="minorHAnsi" w:eastAsia="Times New Roman" w:hAnsiTheme="minorHAnsi" w:cstheme="minorHAnsi"/>
                <w:kern w:val="0"/>
              </w:rPr>
              <w:t>broj</w:t>
            </w:r>
            <w:proofErr w:type="spellEnd"/>
          </w:p>
        </w:tc>
        <w:tc>
          <w:tcPr>
            <w:tcW w:w="3544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Opis prirode spora</w:t>
            </w:r>
          </w:p>
        </w:tc>
        <w:tc>
          <w:tcPr>
            <w:tcW w:w="3402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Protustranka</w:t>
            </w:r>
            <w:proofErr w:type="spellEnd"/>
          </w:p>
        </w:tc>
        <w:tc>
          <w:tcPr>
            <w:tcW w:w="2126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Vrijednost spora</w:t>
            </w:r>
          </w:p>
        </w:tc>
        <w:tc>
          <w:tcPr>
            <w:tcW w:w="2268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Procjena financi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j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skog učinka sp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ra</w:t>
            </w:r>
          </w:p>
        </w:tc>
        <w:tc>
          <w:tcPr>
            <w:tcW w:w="2127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Vrijeme odlij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e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va/priljeva sred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s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tava </w:t>
            </w:r>
          </w:p>
        </w:tc>
      </w:tr>
      <w:tr w:rsidR="002C6933" w:rsidRPr="00B25C34" w:rsidTr="004C3870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1.</w:t>
            </w:r>
          </w:p>
        </w:tc>
        <w:tc>
          <w:tcPr>
            <w:tcW w:w="3544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Parnični postupak- nakn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da štete radi stjecanje bez osnove</w:t>
            </w:r>
          </w:p>
        </w:tc>
        <w:tc>
          <w:tcPr>
            <w:tcW w:w="3402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Srpska pravoslavna crkvena o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p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ćina u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Velikim Zdencima </w:t>
            </w:r>
          </w:p>
        </w:tc>
        <w:tc>
          <w:tcPr>
            <w:tcW w:w="2126" w:type="dxa"/>
          </w:tcPr>
          <w:p w:rsidR="006E135F" w:rsidRPr="00B25C34" w:rsidRDefault="002C693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</w:t>
            </w:r>
          </w:p>
          <w:p w:rsidR="002C6933" w:rsidRPr="00B25C34" w:rsidRDefault="002C693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30.634,20</w:t>
            </w:r>
          </w:p>
        </w:tc>
        <w:tc>
          <w:tcPr>
            <w:tcW w:w="2268" w:type="dxa"/>
          </w:tcPr>
          <w:p w:rsidR="00903C5A" w:rsidRDefault="002C693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  </w:t>
            </w:r>
          </w:p>
          <w:p w:rsidR="002C6933" w:rsidRPr="00B25C34" w:rsidRDefault="002C693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30.634,20</w:t>
            </w:r>
          </w:p>
        </w:tc>
        <w:tc>
          <w:tcPr>
            <w:tcW w:w="2127" w:type="dxa"/>
          </w:tcPr>
          <w:p w:rsidR="00807717" w:rsidRDefault="0080771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 xml:space="preserve">Isknjiženo </w:t>
            </w:r>
          </w:p>
          <w:p w:rsidR="002C6933" w:rsidRPr="00B25C34" w:rsidRDefault="0080771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iz evidencije -ZASTARA</w:t>
            </w:r>
          </w:p>
        </w:tc>
      </w:tr>
      <w:tr w:rsidR="002C6933" w:rsidRPr="00B25C34" w:rsidTr="004C3870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2.</w:t>
            </w:r>
          </w:p>
        </w:tc>
        <w:tc>
          <w:tcPr>
            <w:tcW w:w="3544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Parnični postupak- nakn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da štete radi stjecanje bez osnove</w:t>
            </w:r>
          </w:p>
        </w:tc>
        <w:tc>
          <w:tcPr>
            <w:tcW w:w="3402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Srpska pravoslavna crkvena o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p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ćina u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Velikim Zdencima</w:t>
            </w:r>
          </w:p>
        </w:tc>
        <w:tc>
          <w:tcPr>
            <w:tcW w:w="2126" w:type="dxa"/>
          </w:tcPr>
          <w:p w:rsidR="006E135F" w:rsidRPr="00B25C34" w:rsidRDefault="002C693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</w:t>
            </w:r>
          </w:p>
          <w:p w:rsidR="002C6933" w:rsidRPr="00B25C34" w:rsidRDefault="002C693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9.475,37</w:t>
            </w:r>
          </w:p>
        </w:tc>
        <w:tc>
          <w:tcPr>
            <w:tcW w:w="2268" w:type="dxa"/>
          </w:tcPr>
          <w:p w:rsidR="00903C5A" w:rsidRDefault="002C693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</w:t>
            </w:r>
          </w:p>
          <w:p w:rsidR="002C6933" w:rsidRPr="00B25C34" w:rsidRDefault="002C693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  9.475,37</w:t>
            </w:r>
          </w:p>
        </w:tc>
        <w:tc>
          <w:tcPr>
            <w:tcW w:w="2127" w:type="dxa"/>
          </w:tcPr>
          <w:p w:rsidR="00807717" w:rsidRDefault="00807717" w:rsidP="00807717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 xml:space="preserve">Isknjiženo </w:t>
            </w:r>
          </w:p>
          <w:p w:rsidR="002C6933" w:rsidRPr="00B25C34" w:rsidRDefault="00807717" w:rsidP="00807717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iz evidencije -ZASTARA</w:t>
            </w:r>
          </w:p>
        </w:tc>
      </w:tr>
      <w:tr w:rsidR="002C6933" w:rsidRPr="00B25C34" w:rsidTr="004C3870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3.</w:t>
            </w:r>
          </w:p>
        </w:tc>
        <w:tc>
          <w:tcPr>
            <w:tcW w:w="3544" w:type="dxa"/>
          </w:tcPr>
          <w:p w:rsidR="002C6933" w:rsidRPr="00B25C34" w:rsidRDefault="0064653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Ovršni postupak-  naplata potr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živanja po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pok.Vladi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Kamber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</w:t>
            </w:r>
          </w:p>
        </w:tc>
        <w:tc>
          <w:tcPr>
            <w:tcW w:w="3402" w:type="dxa"/>
          </w:tcPr>
          <w:p w:rsidR="006E135F" w:rsidRPr="00B25C34" w:rsidRDefault="006E135F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2C6933" w:rsidRPr="00B25C34" w:rsidRDefault="0064653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HBOR</w:t>
            </w:r>
          </w:p>
        </w:tc>
        <w:tc>
          <w:tcPr>
            <w:tcW w:w="2126" w:type="dxa"/>
          </w:tcPr>
          <w:p w:rsidR="006E135F" w:rsidRPr="00B25C34" w:rsidRDefault="006E135F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2C6933" w:rsidRPr="00B25C34" w:rsidRDefault="00646530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979.631,46</w:t>
            </w:r>
          </w:p>
        </w:tc>
        <w:tc>
          <w:tcPr>
            <w:tcW w:w="2268" w:type="dxa"/>
          </w:tcPr>
          <w:p w:rsidR="00903C5A" w:rsidRDefault="000C5B1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</w:t>
            </w:r>
          </w:p>
          <w:p w:rsidR="002C6933" w:rsidRPr="00B25C34" w:rsidRDefault="000C5B13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979.631,46</w:t>
            </w:r>
          </w:p>
        </w:tc>
        <w:tc>
          <w:tcPr>
            <w:tcW w:w="2127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</w:t>
            </w:r>
            <w:r w:rsidR="000C5B13" w:rsidRPr="00B25C34">
              <w:rPr>
                <w:rFonts w:asciiTheme="minorHAnsi" w:eastAsia="Times New Roman" w:hAnsiTheme="minorHAnsi" w:cstheme="minorHAnsi"/>
                <w:kern w:val="0"/>
              </w:rPr>
              <w:t>epoznato</w:t>
            </w:r>
          </w:p>
        </w:tc>
      </w:tr>
      <w:tr w:rsidR="002C6933" w:rsidRPr="00B25C34" w:rsidTr="004C3870">
        <w:tc>
          <w:tcPr>
            <w:tcW w:w="675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4.</w:t>
            </w:r>
          </w:p>
        </w:tc>
        <w:tc>
          <w:tcPr>
            <w:tcW w:w="3544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Parnični postupak-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paulijanska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tužba:pobijanje dužnikovih pra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v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nih radnji</w:t>
            </w:r>
          </w:p>
        </w:tc>
        <w:tc>
          <w:tcPr>
            <w:tcW w:w="3402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Republika Hrvatska</w:t>
            </w:r>
          </w:p>
        </w:tc>
        <w:tc>
          <w:tcPr>
            <w:tcW w:w="2126" w:type="dxa"/>
          </w:tcPr>
          <w:p w:rsidR="006E135F" w:rsidRPr="00B25C34" w:rsidRDefault="000660E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</w:t>
            </w:r>
          </w:p>
          <w:p w:rsidR="002C6933" w:rsidRPr="00B25C34" w:rsidRDefault="000660E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283.771,50</w:t>
            </w:r>
          </w:p>
        </w:tc>
        <w:tc>
          <w:tcPr>
            <w:tcW w:w="2268" w:type="dxa"/>
          </w:tcPr>
          <w:p w:rsidR="00903C5A" w:rsidRDefault="000660E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</w:t>
            </w:r>
          </w:p>
          <w:p w:rsidR="002C6933" w:rsidRPr="00B25C34" w:rsidRDefault="000660E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283.771,50</w:t>
            </w:r>
          </w:p>
        </w:tc>
        <w:tc>
          <w:tcPr>
            <w:tcW w:w="2127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2C6933" w:rsidRPr="00B25C34" w:rsidTr="004C3870">
        <w:tc>
          <w:tcPr>
            <w:tcW w:w="675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lastRenderedPageBreak/>
              <w:t>5</w:t>
            </w:r>
            <w:r w:rsidR="002C6933" w:rsidRPr="00B25C34">
              <w:rPr>
                <w:rFonts w:asciiTheme="minorHAnsi" w:eastAsia="Times New Roman" w:hAnsiTheme="minorHAnsi" w:cstheme="minorHAnsi"/>
                <w:kern w:val="0"/>
              </w:rPr>
              <w:t>.</w:t>
            </w:r>
          </w:p>
        </w:tc>
        <w:tc>
          <w:tcPr>
            <w:tcW w:w="3544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Parnični postupak- realizacija pr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va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zadkupa</w:t>
            </w:r>
            <w:proofErr w:type="spellEnd"/>
          </w:p>
        </w:tc>
        <w:tc>
          <w:tcPr>
            <w:tcW w:w="3402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Biokor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d.o.o.</w:t>
            </w:r>
          </w:p>
        </w:tc>
        <w:tc>
          <w:tcPr>
            <w:tcW w:w="2126" w:type="dxa"/>
          </w:tcPr>
          <w:p w:rsidR="006E135F" w:rsidRPr="00B25C34" w:rsidRDefault="000660E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</w:t>
            </w:r>
          </w:p>
          <w:p w:rsidR="002C6933" w:rsidRPr="00B25C34" w:rsidRDefault="000660E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36.000,00</w:t>
            </w:r>
          </w:p>
        </w:tc>
        <w:tc>
          <w:tcPr>
            <w:tcW w:w="2268" w:type="dxa"/>
          </w:tcPr>
          <w:p w:rsidR="00903C5A" w:rsidRDefault="000660E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</w:t>
            </w:r>
          </w:p>
          <w:p w:rsidR="002C6933" w:rsidRPr="00B25C34" w:rsidRDefault="000660E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36.000,00</w:t>
            </w:r>
          </w:p>
        </w:tc>
        <w:tc>
          <w:tcPr>
            <w:tcW w:w="2127" w:type="dxa"/>
          </w:tcPr>
          <w:p w:rsidR="002C6933" w:rsidRPr="00B25C34" w:rsidRDefault="0080771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REALIZIRANO</w:t>
            </w:r>
          </w:p>
        </w:tc>
      </w:tr>
      <w:tr w:rsidR="00BA0248" w:rsidRPr="00B25C34" w:rsidTr="004C3870">
        <w:tc>
          <w:tcPr>
            <w:tcW w:w="675" w:type="dxa"/>
          </w:tcPr>
          <w:p w:rsidR="00BA0248" w:rsidRPr="00807717" w:rsidRDefault="00BA0248" w:rsidP="00BA024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6.</w:t>
            </w:r>
          </w:p>
        </w:tc>
        <w:tc>
          <w:tcPr>
            <w:tcW w:w="3544" w:type="dxa"/>
          </w:tcPr>
          <w:p w:rsidR="00BA0248" w:rsidRPr="00B25C34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Tužba radi naknade štete</w:t>
            </w:r>
          </w:p>
        </w:tc>
        <w:tc>
          <w:tcPr>
            <w:tcW w:w="3402" w:type="dxa"/>
          </w:tcPr>
          <w:p w:rsidR="00BA0248" w:rsidRPr="00B25C34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kern w:val="0"/>
              </w:rPr>
              <w:t>Zagrebpetrol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</w:rPr>
              <w:t xml:space="preserve"> d.o.o. ZAGREB</w:t>
            </w:r>
          </w:p>
        </w:tc>
        <w:tc>
          <w:tcPr>
            <w:tcW w:w="2126" w:type="dxa"/>
          </w:tcPr>
          <w:p w:rsidR="00BA0248" w:rsidRPr="00B25C34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421.179,69</w:t>
            </w:r>
          </w:p>
        </w:tc>
        <w:tc>
          <w:tcPr>
            <w:tcW w:w="2268" w:type="dxa"/>
          </w:tcPr>
          <w:p w:rsidR="00BA0248" w:rsidRPr="00B25C34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421.179,69</w:t>
            </w:r>
          </w:p>
        </w:tc>
        <w:tc>
          <w:tcPr>
            <w:tcW w:w="2127" w:type="dxa"/>
          </w:tcPr>
          <w:p w:rsidR="00BA0248" w:rsidRPr="00B25C34" w:rsidRDefault="00BA0248" w:rsidP="00C828C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BA0248" w:rsidRPr="00B25C34" w:rsidTr="004C3870">
        <w:tc>
          <w:tcPr>
            <w:tcW w:w="675" w:type="dxa"/>
          </w:tcPr>
          <w:p w:rsidR="00BA0248" w:rsidRPr="00807717" w:rsidRDefault="00BA0248" w:rsidP="00BA024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7.</w:t>
            </w:r>
          </w:p>
        </w:tc>
        <w:tc>
          <w:tcPr>
            <w:tcW w:w="3544" w:type="dxa"/>
          </w:tcPr>
          <w:p w:rsidR="00BA0248" w:rsidRDefault="00BA0248" w:rsidP="00AF604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 xml:space="preserve">Dugovanje iza 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</w:rPr>
              <w:t>pok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</w:rPr>
              <w:t>. Zdravka Kisela prema Ministarstvu financija (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</w:rPr>
              <w:t>ošasna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</w:rPr>
              <w:t xml:space="preserve"> imovina) </w:t>
            </w:r>
          </w:p>
        </w:tc>
        <w:tc>
          <w:tcPr>
            <w:tcW w:w="3402" w:type="dxa"/>
          </w:tcPr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kern w:val="0"/>
              </w:rPr>
              <w:t>Ministarsto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</w:rPr>
              <w:t xml:space="preserve"> financija</w:t>
            </w:r>
          </w:p>
        </w:tc>
        <w:tc>
          <w:tcPr>
            <w:tcW w:w="2126" w:type="dxa"/>
          </w:tcPr>
          <w:p w:rsidR="00BA0248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BA0248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55.658,66</w:t>
            </w:r>
          </w:p>
        </w:tc>
        <w:tc>
          <w:tcPr>
            <w:tcW w:w="2268" w:type="dxa"/>
          </w:tcPr>
          <w:p w:rsidR="00BA0248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BA0248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55.658,66</w:t>
            </w:r>
          </w:p>
        </w:tc>
        <w:tc>
          <w:tcPr>
            <w:tcW w:w="2127" w:type="dxa"/>
          </w:tcPr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A0248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BA0248" w:rsidRPr="00B25C34" w:rsidTr="004C3870">
        <w:tc>
          <w:tcPr>
            <w:tcW w:w="675" w:type="dxa"/>
          </w:tcPr>
          <w:p w:rsidR="00BA0248" w:rsidRPr="00807717" w:rsidRDefault="00BA0248" w:rsidP="00BA024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8.</w:t>
            </w:r>
          </w:p>
        </w:tc>
        <w:tc>
          <w:tcPr>
            <w:tcW w:w="3544" w:type="dxa"/>
          </w:tcPr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 xml:space="preserve">Dugovanje iza 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</w:rPr>
              <w:t>pok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</w:rPr>
              <w:t xml:space="preserve">. Dijane </w:t>
            </w:r>
            <w:proofErr w:type="spellStart"/>
            <w:r>
              <w:rPr>
                <w:rFonts w:asciiTheme="minorHAnsi" w:eastAsia="Times New Roman" w:hAnsiTheme="minorHAnsi" w:cstheme="minorHAnsi"/>
                <w:kern w:val="0"/>
              </w:rPr>
              <w:t>Matijak</w:t>
            </w:r>
            <w:proofErr w:type="spellEnd"/>
            <w:r>
              <w:rPr>
                <w:rFonts w:asciiTheme="minorHAnsi" w:eastAsia="Times New Roman" w:hAnsiTheme="minorHAnsi" w:cstheme="minorHAnsi"/>
                <w:kern w:val="0"/>
              </w:rPr>
              <w:t xml:space="preserve"> premaB2KAPITAL d.o.o. </w:t>
            </w:r>
          </w:p>
        </w:tc>
        <w:tc>
          <w:tcPr>
            <w:tcW w:w="3402" w:type="dxa"/>
          </w:tcPr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B2KAPITAL d.o.o.</w:t>
            </w:r>
          </w:p>
        </w:tc>
        <w:tc>
          <w:tcPr>
            <w:tcW w:w="2126" w:type="dxa"/>
          </w:tcPr>
          <w:p w:rsidR="00BA0248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BA0248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35.501,20</w:t>
            </w:r>
          </w:p>
        </w:tc>
        <w:tc>
          <w:tcPr>
            <w:tcW w:w="2268" w:type="dxa"/>
          </w:tcPr>
          <w:p w:rsidR="00BA0248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BA0248" w:rsidRDefault="00BA0248" w:rsidP="0080771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>
              <w:rPr>
                <w:rFonts w:asciiTheme="minorHAnsi" w:eastAsia="Times New Roman" w:hAnsiTheme="minorHAnsi" w:cstheme="minorHAnsi"/>
                <w:kern w:val="0"/>
              </w:rPr>
              <w:t>35.501,20</w:t>
            </w:r>
          </w:p>
        </w:tc>
        <w:tc>
          <w:tcPr>
            <w:tcW w:w="2127" w:type="dxa"/>
          </w:tcPr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BA0248" w:rsidRDefault="00BA024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A0248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</w:tbl>
    <w:p w:rsidR="00AF6048" w:rsidRDefault="00AF6048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112F76" w:rsidRDefault="00112F76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112F76" w:rsidRDefault="00112F76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III. BILJEŠKE UZ IZVJEŠTAJ O PRIHODIMA I RASHODIMA, PRIMICIMA I IZDACIMA –  OBRAZAC PR-RAS</w:t>
      </w:r>
    </w:p>
    <w:p w:rsidR="00535C69" w:rsidRPr="00B25C34" w:rsidRDefault="00535C6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3D125A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br.1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Prihodi poslovanja  u razdoblju siječanj - prosinac ostvareni su u</w:t>
      </w:r>
      <w:r w:rsidR="003D125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ukupnom iznosu od </w:t>
      </w:r>
      <w:r w:rsidR="00CB2AF3">
        <w:rPr>
          <w:rFonts w:asciiTheme="minorHAnsi" w:eastAsia="Times New Roman" w:hAnsiTheme="minorHAnsi" w:cstheme="minorHAnsi"/>
          <w:kern w:val="0"/>
        </w:rPr>
        <w:t>3</w:t>
      </w:r>
      <w:r w:rsidR="0060549D">
        <w:rPr>
          <w:rFonts w:asciiTheme="minorHAnsi" w:eastAsia="Times New Roman" w:hAnsiTheme="minorHAnsi" w:cstheme="minorHAnsi"/>
          <w:kern w:val="0"/>
        </w:rPr>
        <w:t>0</w:t>
      </w:r>
      <w:r w:rsidR="00FE6435" w:rsidRPr="00B25C34">
        <w:rPr>
          <w:rFonts w:asciiTheme="minorHAnsi" w:eastAsia="Times New Roman" w:hAnsiTheme="minorHAnsi" w:cstheme="minorHAnsi"/>
          <w:kern w:val="0"/>
        </w:rPr>
        <w:t>.</w:t>
      </w:r>
      <w:r w:rsidR="0060549D">
        <w:rPr>
          <w:rFonts w:asciiTheme="minorHAnsi" w:eastAsia="Times New Roman" w:hAnsiTheme="minorHAnsi" w:cstheme="minorHAnsi"/>
          <w:kern w:val="0"/>
        </w:rPr>
        <w:t>613</w:t>
      </w:r>
      <w:r w:rsidR="00FE6435" w:rsidRPr="00B25C34">
        <w:rPr>
          <w:rFonts w:asciiTheme="minorHAnsi" w:eastAsia="Times New Roman" w:hAnsiTheme="minorHAnsi" w:cstheme="minorHAnsi"/>
          <w:kern w:val="0"/>
        </w:rPr>
        <w:t>.</w:t>
      </w:r>
      <w:r w:rsidR="0060549D">
        <w:rPr>
          <w:rFonts w:asciiTheme="minorHAnsi" w:eastAsia="Times New Roman" w:hAnsiTheme="minorHAnsi" w:cstheme="minorHAnsi"/>
          <w:kern w:val="0"/>
        </w:rPr>
        <w:t>107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8A739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60549D">
        <w:rPr>
          <w:rFonts w:asciiTheme="minorHAnsi" w:eastAsia="Times New Roman" w:hAnsiTheme="minorHAnsi" w:cstheme="minorHAnsi"/>
          <w:kern w:val="0"/>
        </w:rPr>
        <w:t>za 9,6</w:t>
      </w:r>
      <w:r w:rsidR="003D125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60549D">
        <w:rPr>
          <w:rFonts w:asciiTheme="minorHAnsi" w:eastAsia="Times New Roman" w:hAnsiTheme="minorHAnsi" w:cstheme="minorHAnsi"/>
          <w:kern w:val="0"/>
        </w:rPr>
        <w:t>manje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u</w:t>
      </w:r>
      <w:r w:rsidRPr="00B25C34">
        <w:rPr>
          <w:rFonts w:asciiTheme="minorHAnsi" w:eastAsia="Times New Roman" w:hAnsiTheme="minorHAnsi" w:cstheme="minorHAnsi"/>
          <w:kern w:val="0"/>
        </w:rPr>
        <w:t xml:space="preserve"> odnosu na 20</w:t>
      </w:r>
      <w:r w:rsidR="00E02056">
        <w:rPr>
          <w:rFonts w:asciiTheme="minorHAnsi" w:eastAsia="Times New Roman" w:hAnsiTheme="minorHAnsi" w:cstheme="minorHAnsi"/>
          <w:kern w:val="0"/>
        </w:rPr>
        <w:t>19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godinu. </w:t>
      </w:r>
    </w:p>
    <w:p w:rsidR="004018B3" w:rsidRPr="00B25C34" w:rsidRDefault="004018B3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FE6435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002</w:t>
      </w:r>
      <w:r w:rsidR="00BE0623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Prihodi od poreza iznose 1</w:t>
      </w:r>
      <w:r w:rsidR="00E02056">
        <w:rPr>
          <w:rFonts w:asciiTheme="minorHAnsi" w:hAnsiTheme="minorHAnsi" w:cstheme="minorHAnsi"/>
        </w:rPr>
        <w:t>5</w:t>
      </w:r>
      <w:r w:rsidRPr="00B25C34">
        <w:rPr>
          <w:rFonts w:asciiTheme="minorHAnsi" w:hAnsiTheme="minorHAnsi" w:cstheme="minorHAnsi"/>
        </w:rPr>
        <w:t>.</w:t>
      </w:r>
      <w:r w:rsidR="00CB2AF3">
        <w:rPr>
          <w:rFonts w:asciiTheme="minorHAnsi" w:hAnsiTheme="minorHAnsi" w:cstheme="minorHAnsi"/>
        </w:rPr>
        <w:t>6</w:t>
      </w:r>
      <w:r w:rsidR="00AF6048">
        <w:rPr>
          <w:rFonts w:asciiTheme="minorHAnsi" w:hAnsiTheme="minorHAnsi" w:cstheme="minorHAnsi"/>
        </w:rPr>
        <w:t>03</w:t>
      </w:r>
      <w:r w:rsidRPr="00B25C34">
        <w:rPr>
          <w:rFonts w:asciiTheme="minorHAnsi" w:hAnsiTheme="minorHAnsi" w:cstheme="minorHAnsi"/>
        </w:rPr>
        <w:t>.</w:t>
      </w:r>
      <w:r w:rsidR="00AF6048">
        <w:rPr>
          <w:rFonts w:asciiTheme="minorHAnsi" w:hAnsiTheme="minorHAnsi" w:cstheme="minorHAnsi"/>
        </w:rPr>
        <w:t>766</w:t>
      </w:r>
      <w:r w:rsidRPr="00B25C34">
        <w:rPr>
          <w:rFonts w:asciiTheme="minorHAnsi" w:hAnsiTheme="minorHAnsi" w:cstheme="minorHAnsi"/>
        </w:rPr>
        <w:t xml:space="preserve"> kuna, </w:t>
      </w:r>
      <w:r w:rsidR="00E02056">
        <w:rPr>
          <w:rFonts w:asciiTheme="minorHAnsi" w:hAnsiTheme="minorHAnsi" w:cstheme="minorHAnsi"/>
        </w:rPr>
        <w:t xml:space="preserve">u odnosu na prošlu godinu smanjeni su </w:t>
      </w:r>
      <w:r w:rsidRPr="00B25C34">
        <w:rPr>
          <w:rFonts w:asciiTheme="minorHAnsi" w:hAnsiTheme="minorHAnsi" w:cstheme="minorHAnsi"/>
        </w:rPr>
        <w:t>za 1</w:t>
      </w:r>
      <w:r w:rsidR="00AF6048">
        <w:rPr>
          <w:rFonts w:asciiTheme="minorHAnsi" w:hAnsiTheme="minorHAnsi" w:cstheme="minorHAnsi"/>
        </w:rPr>
        <w:t>1</w:t>
      </w:r>
      <w:r w:rsidRPr="00B25C34">
        <w:rPr>
          <w:rFonts w:asciiTheme="minorHAnsi" w:hAnsiTheme="minorHAnsi" w:cstheme="minorHAnsi"/>
        </w:rPr>
        <w:t>,</w:t>
      </w:r>
      <w:r w:rsidR="00AF6048">
        <w:rPr>
          <w:rFonts w:asciiTheme="minorHAnsi" w:hAnsiTheme="minorHAnsi" w:cstheme="minorHAnsi"/>
        </w:rPr>
        <w:t>8</w:t>
      </w:r>
      <w:r w:rsidRPr="00B25C34">
        <w:rPr>
          <w:rFonts w:asciiTheme="minorHAnsi" w:hAnsiTheme="minorHAnsi" w:cstheme="minorHAnsi"/>
        </w:rPr>
        <w:t>%</w:t>
      </w:r>
      <w:r w:rsidR="0018642D">
        <w:rPr>
          <w:rFonts w:asciiTheme="minorHAnsi" w:hAnsiTheme="minorHAnsi" w:cstheme="minorHAnsi"/>
        </w:rPr>
        <w:t xml:space="preserve">  djelomično zbog povećanja osnovnog osobnog odbitka sa 3.800 na 4.000 kuna</w:t>
      </w:r>
      <w:r w:rsidR="008A7390">
        <w:rPr>
          <w:rFonts w:asciiTheme="minorHAnsi" w:hAnsiTheme="minorHAnsi" w:cstheme="minorHAnsi"/>
        </w:rPr>
        <w:t>,</w:t>
      </w:r>
      <w:r w:rsidR="0018642D">
        <w:rPr>
          <w:rFonts w:asciiTheme="minorHAnsi" w:hAnsiTheme="minorHAnsi" w:cstheme="minorHAnsi"/>
        </w:rPr>
        <w:t xml:space="preserve"> a djelomično zbog </w:t>
      </w:r>
      <w:r w:rsidR="0060053A">
        <w:rPr>
          <w:rFonts w:asciiTheme="minorHAnsi" w:hAnsiTheme="minorHAnsi" w:cstheme="minorHAnsi"/>
        </w:rPr>
        <w:t xml:space="preserve">utjecaja </w:t>
      </w:r>
      <w:proofErr w:type="spellStart"/>
      <w:r w:rsidR="0060053A">
        <w:rPr>
          <w:rFonts w:asciiTheme="minorHAnsi" w:hAnsiTheme="minorHAnsi" w:cstheme="minorHAnsi"/>
        </w:rPr>
        <w:t>pandemije</w:t>
      </w:r>
      <w:proofErr w:type="spellEnd"/>
      <w:r w:rsidR="0060053A">
        <w:rPr>
          <w:rFonts w:asciiTheme="minorHAnsi" w:hAnsiTheme="minorHAnsi" w:cstheme="minorHAnsi"/>
        </w:rPr>
        <w:t xml:space="preserve"> COVID 19 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E7162F" w:rsidRPr="00F612E3" w:rsidRDefault="00FE6435" w:rsidP="00E7162F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hAnsiTheme="minorHAnsi" w:cstheme="minorHAnsi"/>
          <w:b/>
        </w:rPr>
        <w:t>AOP 003</w:t>
      </w:r>
      <w:r w:rsidR="00182209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Porez i prirez na dohoda</w:t>
      </w:r>
      <w:r w:rsidRPr="009E4E32">
        <w:rPr>
          <w:rFonts w:asciiTheme="minorHAnsi" w:hAnsiTheme="minorHAnsi" w:cstheme="minorHAnsi"/>
        </w:rPr>
        <w:t xml:space="preserve">k </w:t>
      </w:r>
      <w:r w:rsidR="00651574" w:rsidRPr="009E4E32">
        <w:rPr>
          <w:rFonts w:asciiTheme="minorHAnsi" w:hAnsiTheme="minorHAnsi" w:cstheme="minorHAnsi"/>
        </w:rPr>
        <w:t xml:space="preserve"> </w:t>
      </w:r>
      <w:r w:rsidR="00651574" w:rsidRPr="00B25C34">
        <w:rPr>
          <w:rFonts w:asciiTheme="minorHAnsi" w:hAnsiTheme="minorHAnsi" w:cstheme="minorHAnsi"/>
        </w:rPr>
        <w:t xml:space="preserve">ostvaren je </w:t>
      </w:r>
      <w:r w:rsidRPr="00B25C34">
        <w:rPr>
          <w:rFonts w:asciiTheme="minorHAnsi" w:hAnsiTheme="minorHAnsi" w:cstheme="minorHAnsi"/>
        </w:rPr>
        <w:t>1</w:t>
      </w:r>
      <w:r w:rsidR="00AF6048">
        <w:rPr>
          <w:rFonts w:asciiTheme="minorHAnsi" w:hAnsiTheme="minorHAnsi" w:cstheme="minorHAnsi"/>
        </w:rPr>
        <w:t>4.860.054</w:t>
      </w:r>
      <w:r w:rsidR="00651574" w:rsidRPr="00B25C34">
        <w:rPr>
          <w:rFonts w:asciiTheme="minorHAnsi" w:hAnsiTheme="minorHAnsi" w:cstheme="minorHAnsi"/>
        </w:rPr>
        <w:t xml:space="preserve"> </w:t>
      </w:r>
      <w:r w:rsidR="00CB2AF3">
        <w:rPr>
          <w:rFonts w:asciiTheme="minorHAnsi" w:hAnsiTheme="minorHAnsi" w:cstheme="minorHAnsi"/>
        </w:rPr>
        <w:t>k</w:t>
      </w:r>
      <w:r w:rsidR="00651574" w:rsidRPr="00B25C34">
        <w:rPr>
          <w:rFonts w:asciiTheme="minorHAnsi" w:hAnsiTheme="minorHAnsi" w:cstheme="minorHAnsi"/>
        </w:rPr>
        <w:t>un</w:t>
      </w:r>
      <w:r w:rsidR="00AF6048">
        <w:rPr>
          <w:rFonts w:asciiTheme="minorHAnsi" w:hAnsiTheme="minorHAnsi" w:cstheme="minorHAnsi"/>
        </w:rPr>
        <w:t>e</w:t>
      </w:r>
      <w:r w:rsidRPr="00B25C34">
        <w:rPr>
          <w:rFonts w:asciiTheme="minorHAnsi" w:hAnsiTheme="minorHAnsi" w:cstheme="minorHAnsi"/>
        </w:rPr>
        <w:t xml:space="preserve"> i </w:t>
      </w:r>
      <w:r w:rsidR="00AF6048">
        <w:rPr>
          <w:rFonts w:asciiTheme="minorHAnsi" w:hAnsiTheme="minorHAnsi" w:cstheme="minorHAnsi"/>
        </w:rPr>
        <w:t>manji je z</w:t>
      </w:r>
      <w:r w:rsidRPr="00B25C34">
        <w:rPr>
          <w:rFonts w:asciiTheme="minorHAnsi" w:hAnsiTheme="minorHAnsi" w:cstheme="minorHAnsi"/>
        </w:rPr>
        <w:t xml:space="preserve">a </w:t>
      </w:r>
      <w:r w:rsidRPr="00F612E3">
        <w:rPr>
          <w:rFonts w:asciiTheme="minorHAnsi" w:eastAsia="Times New Roman" w:hAnsiTheme="minorHAnsi" w:cstheme="minorHAnsi"/>
          <w:kern w:val="0"/>
        </w:rPr>
        <w:t>1</w:t>
      </w:r>
      <w:r w:rsidR="00AF6048">
        <w:rPr>
          <w:rFonts w:asciiTheme="minorHAnsi" w:eastAsia="Times New Roman" w:hAnsiTheme="minorHAnsi" w:cstheme="minorHAnsi"/>
          <w:kern w:val="0"/>
        </w:rPr>
        <w:t>2</w:t>
      </w:r>
      <w:r w:rsidRPr="00F612E3">
        <w:rPr>
          <w:rFonts w:asciiTheme="minorHAnsi" w:eastAsia="Times New Roman" w:hAnsiTheme="minorHAnsi" w:cstheme="minorHAnsi"/>
          <w:kern w:val="0"/>
        </w:rPr>
        <w:t>,</w:t>
      </w:r>
      <w:r w:rsidR="00AF6048">
        <w:rPr>
          <w:rFonts w:asciiTheme="minorHAnsi" w:eastAsia="Times New Roman" w:hAnsiTheme="minorHAnsi" w:cstheme="minorHAnsi"/>
          <w:kern w:val="0"/>
        </w:rPr>
        <w:t>9</w:t>
      </w:r>
      <w:r w:rsidRPr="00F612E3">
        <w:rPr>
          <w:rFonts w:asciiTheme="minorHAnsi" w:eastAsia="Times New Roman" w:hAnsiTheme="minorHAnsi" w:cstheme="minorHAnsi"/>
          <w:kern w:val="0"/>
        </w:rPr>
        <w:t xml:space="preserve">% </w:t>
      </w:r>
      <w:r w:rsidR="00E7162F" w:rsidRPr="00F612E3">
        <w:rPr>
          <w:rFonts w:asciiTheme="minorHAnsi" w:eastAsia="Times New Roman" w:hAnsiTheme="minorHAnsi" w:cstheme="minorHAnsi"/>
          <w:kern w:val="0"/>
        </w:rPr>
        <w:t xml:space="preserve">  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18642D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010</w:t>
      </w:r>
      <w:r w:rsidR="00BE0623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Povrat poreza i prireza po godišnjoj prijavi</w:t>
      </w:r>
      <w:r w:rsidR="00651574" w:rsidRPr="00B25C34">
        <w:rPr>
          <w:rFonts w:asciiTheme="minorHAnsi" w:hAnsiTheme="minorHAnsi" w:cstheme="minorHAnsi"/>
        </w:rPr>
        <w:t xml:space="preserve"> iznosi </w:t>
      </w:r>
      <w:r w:rsidR="0018642D">
        <w:rPr>
          <w:rFonts w:asciiTheme="minorHAnsi" w:hAnsiTheme="minorHAnsi" w:cstheme="minorHAnsi"/>
        </w:rPr>
        <w:t>777</w:t>
      </w:r>
      <w:r w:rsidR="00651574" w:rsidRPr="00B25C34">
        <w:rPr>
          <w:rFonts w:asciiTheme="minorHAnsi" w:hAnsiTheme="minorHAnsi" w:cstheme="minorHAnsi"/>
        </w:rPr>
        <w:t>.</w:t>
      </w:r>
      <w:r w:rsidR="0018642D">
        <w:rPr>
          <w:rFonts w:asciiTheme="minorHAnsi" w:hAnsiTheme="minorHAnsi" w:cstheme="minorHAnsi"/>
        </w:rPr>
        <w:t>598</w:t>
      </w:r>
      <w:r w:rsidR="00651574" w:rsidRPr="00B25C34">
        <w:rPr>
          <w:rFonts w:asciiTheme="minorHAnsi" w:hAnsiTheme="minorHAnsi" w:cstheme="minorHAnsi"/>
        </w:rPr>
        <w:t xml:space="preserve"> kuna, </w:t>
      </w:r>
      <w:r w:rsidR="0018642D">
        <w:rPr>
          <w:rFonts w:asciiTheme="minorHAnsi" w:hAnsiTheme="minorHAnsi" w:cstheme="minorHAnsi"/>
        </w:rPr>
        <w:t>povećan je za 60,7</w:t>
      </w:r>
      <w:r w:rsidR="00651574" w:rsidRPr="00B25C34">
        <w:rPr>
          <w:rFonts w:asciiTheme="minorHAnsi" w:hAnsiTheme="minorHAnsi" w:cstheme="minorHAnsi"/>
        </w:rPr>
        <w:t xml:space="preserve">% </w:t>
      </w:r>
      <w:r w:rsidR="00182209" w:rsidRPr="00B25C34">
        <w:rPr>
          <w:rFonts w:asciiTheme="minorHAnsi" w:hAnsiTheme="minorHAnsi" w:cstheme="minorHAnsi"/>
        </w:rPr>
        <w:t xml:space="preserve"> što je rezultat promjene zakonskih propisa</w:t>
      </w:r>
    </w:p>
    <w:p w:rsidR="0018642D" w:rsidRDefault="0018642D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651574" w:rsidRPr="00F612E3" w:rsidRDefault="00651574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018 </w:t>
      </w:r>
      <w:r w:rsidRPr="00B25C34">
        <w:rPr>
          <w:rFonts w:asciiTheme="minorHAnsi" w:hAnsiTheme="minorHAnsi" w:cstheme="minorHAnsi"/>
        </w:rPr>
        <w:t xml:space="preserve">Porezi na imovinu ostvareni su u iznosu </w:t>
      </w:r>
      <w:r w:rsidR="0018642D">
        <w:rPr>
          <w:rFonts w:asciiTheme="minorHAnsi" w:hAnsiTheme="minorHAnsi" w:cstheme="minorHAnsi"/>
        </w:rPr>
        <w:t>646</w:t>
      </w:r>
      <w:r w:rsidRPr="00B25C34">
        <w:rPr>
          <w:rFonts w:asciiTheme="minorHAnsi" w:hAnsiTheme="minorHAnsi" w:cstheme="minorHAnsi"/>
        </w:rPr>
        <w:t>.</w:t>
      </w:r>
      <w:r w:rsidR="0018642D">
        <w:rPr>
          <w:rFonts w:asciiTheme="minorHAnsi" w:hAnsiTheme="minorHAnsi" w:cstheme="minorHAnsi"/>
        </w:rPr>
        <w:t>224</w:t>
      </w:r>
      <w:r w:rsidRPr="00B25C34">
        <w:rPr>
          <w:rFonts w:asciiTheme="minorHAnsi" w:hAnsiTheme="minorHAnsi" w:cstheme="minorHAnsi"/>
        </w:rPr>
        <w:t xml:space="preserve"> kun</w:t>
      </w:r>
      <w:r w:rsidR="0018642D">
        <w:rPr>
          <w:rFonts w:asciiTheme="minorHAnsi" w:hAnsiTheme="minorHAnsi" w:cstheme="minorHAnsi"/>
        </w:rPr>
        <w:t>e</w:t>
      </w:r>
      <w:r w:rsidRPr="00B25C34">
        <w:rPr>
          <w:rFonts w:asciiTheme="minorHAnsi" w:hAnsiTheme="minorHAnsi" w:cstheme="minorHAnsi"/>
        </w:rPr>
        <w:t xml:space="preserve"> što je </w:t>
      </w:r>
      <w:r w:rsidR="00CB2AF3">
        <w:rPr>
          <w:rFonts w:asciiTheme="minorHAnsi" w:hAnsiTheme="minorHAnsi" w:cstheme="minorHAnsi"/>
        </w:rPr>
        <w:t>povećan</w:t>
      </w:r>
      <w:r w:rsidRPr="00B25C34">
        <w:rPr>
          <w:rFonts w:asciiTheme="minorHAnsi" w:hAnsiTheme="minorHAnsi" w:cstheme="minorHAnsi"/>
        </w:rPr>
        <w:t xml:space="preserve">je za </w:t>
      </w:r>
      <w:r w:rsidR="00CB2AF3">
        <w:rPr>
          <w:rFonts w:asciiTheme="minorHAnsi" w:hAnsiTheme="minorHAnsi" w:cstheme="minorHAnsi"/>
        </w:rPr>
        <w:t>2</w:t>
      </w:r>
      <w:r w:rsidR="0018642D">
        <w:rPr>
          <w:rFonts w:asciiTheme="minorHAnsi" w:hAnsiTheme="minorHAnsi" w:cstheme="minorHAnsi"/>
        </w:rPr>
        <w:t>7</w:t>
      </w:r>
      <w:r w:rsidRPr="00B25C34">
        <w:rPr>
          <w:rFonts w:asciiTheme="minorHAnsi" w:hAnsiTheme="minorHAnsi" w:cstheme="minorHAnsi"/>
        </w:rPr>
        <w:t>,</w:t>
      </w:r>
      <w:r w:rsidR="0018642D">
        <w:rPr>
          <w:rFonts w:asciiTheme="minorHAnsi" w:hAnsiTheme="minorHAnsi" w:cstheme="minorHAnsi"/>
        </w:rPr>
        <w:t>9</w:t>
      </w:r>
      <w:r w:rsidRPr="00B25C34">
        <w:rPr>
          <w:rFonts w:asciiTheme="minorHAnsi" w:hAnsiTheme="minorHAnsi" w:cstheme="minorHAnsi"/>
        </w:rPr>
        <w:t>%</w:t>
      </w:r>
      <w:r w:rsidR="00D86D3A" w:rsidRPr="00B25C34">
        <w:rPr>
          <w:rFonts w:asciiTheme="minorHAnsi" w:hAnsiTheme="minorHAnsi" w:cstheme="minorHAnsi"/>
        </w:rPr>
        <w:t xml:space="preserve"> , zbog </w:t>
      </w:r>
      <w:r w:rsidR="00F612E3">
        <w:rPr>
          <w:rFonts w:asciiTheme="minorHAnsi" w:hAnsiTheme="minorHAnsi" w:cstheme="minorHAnsi"/>
        </w:rPr>
        <w:t xml:space="preserve">povećanih </w:t>
      </w:r>
      <w:r w:rsidR="00D86D3A" w:rsidRPr="00F612E3">
        <w:rPr>
          <w:rFonts w:asciiTheme="minorHAnsi" w:hAnsiTheme="minorHAnsi" w:cstheme="minorHAnsi"/>
        </w:rPr>
        <w:t>prihoda</w:t>
      </w:r>
      <w:r w:rsidR="00182209" w:rsidRPr="00F612E3">
        <w:rPr>
          <w:rFonts w:asciiTheme="minorHAnsi" w:hAnsiTheme="minorHAnsi" w:cstheme="minorHAnsi"/>
        </w:rPr>
        <w:t xml:space="preserve"> od poreza na promet nekretnina.</w:t>
      </w:r>
      <w:r w:rsidR="00D86D3A" w:rsidRPr="00F612E3">
        <w:rPr>
          <w:rFonts w:asciiTheme="minorHAnsi" w:hAnsiTheme="minorHAnsi" w:cstheme="minorHAnsi"/>
        </w:rPr>
        <w:t xml:space="preserve"> </w:t>
      </w:r>
    </w:p>
    <w:p w:rsidR="00D86D3A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</w:t>
      </w:r>
      <w:r w:rsidR="00D86D3A" w:rsidRPr="00B25C34">
        <w:rPr>
          <w:rFonts w:asciiTheme="minorHAnsi" w:hAnsiTheme="minorHAnsi" w:cstheme="minorHAnsi"/>
          <w:b/>
        </w:rPr>
        <w:t>04</w:t>
      </w:r>
      <w:r w:rsidRPr="00B25C34">
        <w:rPr>
          <w:rFonts w:asciiTheme="minorHAnsi" w:hAnsiTheme="minorHAnsi" w:cstheme="minorHAnsi"/>
          <w:b/>
        </w:rPr>
        <w:t>5</w:t>
      </w:r>
      <w:r w:rsidRPr="00B25C34">
        <w:rPr>
          <w:rFonts w:asciiTheme="minorHAnsi" w:hAnsiTheme="minorHAnsi" w:cstheme="minorHAnsi"/>
        </w:rPr>
        <w:t xml:space="preserve"> </w:t>
      </w:r>
      <w:r w:rsidR="00D86D3A" w:rsidRPr="00B25C34">
        <w:rPr>
          <w:rFonts w:asciiTheme="minorHAnsi" w:hAnsiTheme="minorHAnsi" w:cstheme="minorHAnsi"/>
        </w:rPr>
        <w:t xml:space="preserve">Pomoći iz inozemstva i od subjekata </w:t>
      </w:r>
      <w:r w:rsidR="006D65CC" w:rsidRPr="00B25C34">
        <w:rPr>
          <w:rFonts w:asciiTheme="minorHAnsi" w:hAnsiTheme="minorHAnsi" w:cstheme="minorHAnsi"/>
        </w:rPr>
        <w:t>unutar općeg proračuna ostvarene</w:t>
      </w:r>
      <w:r w:rsidR="00D86D3A" w:rsidRPr="00B25C34">
        <w:rPr>
          <w:rFonts w:asciiTheme="minorHAnsi" w:hAnsiTheme="minorHAnsi" w:cstheme="minorHAnsi"/>
        </w:rPr>
        <w:t xml:space="preserve"> su u iznosu </w:t>
      </w:r>
      <w:r w:rsidR="00CB2AF3">
        <w:rPr>
          <w:rFonts w:asciiTheme="minorHAnsi" w:hAnsiTheme="minorHAnsi" w:cstheme="minorHAnsi"/>
        </w:rPr>
        <w:t>11</w:t>
      </w:r>
      <w:r w:rsidR="00D86D3A" w:rsidRPr="00B25C34">
        <w:rPr>
          <w:rFonts w:asciiTheme="minorHAnsi" w:hAnsiTheme="minorHAnsi" w:cstheme="minorHAnsi"/>
        </w:rPr>
        <w:t>.</w:t>
      </w:r>
      <w:r w:rsidR="0018642D">
        <w:rPr>
          <w:rFonts w:asciiTheme="minorHAnsi" w:hAnsiTheme="minorHAnsi" w:cstheme="minorHAnsi"/>
        </w:rPr>
        <w:t>024</w:t>
      </w:r>
      <w:r w:rsidR="00D86D3A" w:rsidRPr="00B25C34">
        <w:rPr>
          <w:rFonts w:asciiTheme="minorHAnsi" w:hAnsiTheme="minorHAnsi" w:cstheme="minorHAnsi"/>
        </w:rPr>
        <w:t>.</w:t>
      </w:r>
      <w:r w:rsidR="0018642D">
        <w:rPr>
          <w:rFonts w:asciiTheme="minorHAnsi" w:hAnsiTheme="minorHAnsi" w:cstheme="minorHAnsi"/>
        </w:rPr>
        <w:t>756</w:t>
      </w:r>
      <w:r w:rsidR="00D86D3A" w:rsidRPr="00B25C34">
        <w:rPr>
          <w:rFonts w:asciiTheme="minorHAnsi" w:hAnsiTheme="minorHAnsi" w:cstheme="minorHAnsi"/>
        </w:rPr>
        <w:t xml:space="preserve"> kun</w:t>
      </w:r>
      <w:r w:rsidR="0018642D">
        <w:rPr>
          <w:rFonts w:asciiTheme="minorHAnsi" w:hAnsiTheme="minorHAnsi" w:cstheme="minorHAnsi"/>
        </w:rPr>
        <w:t>a</w:t>
      </w:r>
      <w:r w:rsidR="00D86D3A" w:rsidRPr="00B25C34">
        <w:rPr>
          <w:rFonts w:asciiTheme="minorHAnsi" w:hAnsiTheme="minorHAnsi" w:cstheme="minorHAnsi"/>
        </w:rPr>
        <w:t xml:space="preserve">, </w:t>
      </w:r>
      <w:r w:rsidR="0018642D">
        <w:rPr>
          <w:rFonts w:asciiTheme="minorHAnsi" w:hAnsiTheme="minorHAnsi" w:cstheme="minorHAnsi"/>
        </w:rPr>
        <w:t>smanjenje</w:t>
      </w:r>
      <w:r w:rsidR="00D86D3A" w:rsidRPr="00B25C34">
        <w:rPr>
          <w:rFonts w:asciiTheme="minorHAnsi" w:hAnsiTheme="minorHAnsi" w:cstheme="minorHAnsi"/>
        </w:rPr>
        <w:t xml:space="preserve"> </w:t>
      </w:r>
      <w:r w:rsidR="0018642D">
        <w:rPr>
          <w:rFonts w:asciiTheme="minorHAnsi" w:hAnsiTheme="minorHAnsi" w:cstheme="minorHAnsi"/>
        </w:rPr>
        <w:t>3</w:t>
      </w:r>
      <w:r w:rsidR="00D86D3A" w:rsidRPr="00B25C34">
        <w:rPr>
          <w:rFonts w:asciiTheme="minorHAnsi" w:hAnsiTheme="minorHAnsi" w:cstheme="minorHAnsi"/>
        </w:rPr>
        <w:t>% a nastalo je uslijed ostvarenja:</w:t>
      </w:r>
    </w:p>
    <w:p w:rsidR="00E525CB" w:rsidRDefault="00D86D3A" w:rsidP="00B25C34">
      <w:pPr>
        <w:jc w:val="both"/>
        <w:textAlignment w:val="auto"/>
        <w:rPr>
          <w:rFonts w:asciiTheme="minorHAnsi" w:hAnsiTheme="minorHAnsi" w:cstheme="minorHAnsi"/>
        </w:rPr>
      </w:pPr>
      <w:r w:rsidRPr="00D82786">
        <w:rPr>
          <w:rFonts w:asciiTheme="minorHAnsi" w:hAnsiTheme="minorHAnsi" w:cstheme="minorHAnsi"/>
          <w:b/>
          <w:u w:val="single"/>
        </w:rPr>
        <w:t>AOP 055</w:t>
      </w:r>
      <w:r w:rsidRPr="00B25C34">
        <w:rPr>
          <w:rFonts w:asciiTheme="minorHAnsi" w:hAnsiTheme="minorHAnsi" w:cstheme="minorHAnsi"/>
          <w:u w:val="single"/>
        </w:rPr>
        <w:t xml:space="preserve"> Tekuće pomoći </w:t>
      </w:r>
      <w:r w:rsidR="00B00F9F" w:rsidRPr="00B25C34">
        <w:rPr>
          <w:rFonts w:asciiTheme="minorHAnsi" w:hAnsiTheme="minorHAnsi" w:cstheme="minorHAnsi"/>
          <w:u w:val="single"/>
        </w:rPr>
        <w:t>proračunu iz drugih proračuna</w:t>
      </w:r>
      <w:r w:rsidR="00B00F9F" w:rsidRPr="00B25C34">
        <w:rPr>
          <w:rFonts w:asciiTheme="minorHAnsi" w:hAnsiTheme="minorHAnsi" w:cstheme="minorHAnsi"/>
        </w:rPr>
        <w:t xml:space="preserve"> -  ostvarenje u iznosu </w:t>
      </w:r>
      <w:r w:rsidR="0018642D">
        <w:rPr>
          <w:rFonts w:asciiTheme="minorHAnsi" w:hAnsiTheme="minorHAnsi" w:cstheme="minorHAnsi"/>
        </w:rPr>
        <w:t>776.582</w:t>
      </w:r>
      <w:r w:rsidR="00927B1E" w:rsidRPr="00B25C34">
        <w:rPr>
          <w:rFonts w:asciiTheme="minorHAnsi" w:hAnsiTheme="minorHAnsi" w:cstheme="minorHAnsi"/>
        </w:rPr>
        <w:t xml:space="preserve"> kun</w:t>
      </w:r>
      <w:r w:rsidR="0018642D">
        <w:rPr>
          <w:rFonts w:asciiTheme="minorHAnsi" w:hAnsiTheme="minorHAnsi" w:cstheme="minorHAnsi"/>
        </w:rPr>
        <w:t>e (</w:t>
      </w:r>
      <w:r w:rsidR="0060053A">
        <w:rPr>
          <w:rFonts w:asciiTheme="minorHAnsi" w:hAnsiTheme="minorHAnsi" w:cstheme="minorHAnsi"/>
        </w:rPr>
        <w:t xml:space="preserve"> vrijednosno najznačajnija</w:t>
      </w:r>
      <w:r w:rsidR="0018642D">
        <w:rPr>
          <w:rFonts w:asciiTheme="minorHAnsi" w:hAnsiTheme="minorHAnsi" w:cstheme="minorHAnsi"/>
        </w:rPr>
        <w:t xml:space="preserve"> kompenzacijska mjera iz Državnog proračuna zbog povećanja osobnog odbitka sa 3.800</w:t>
      </w:r>
      <w:r w:rsidR="0060053A">
        <w:rPr>
          <w:rFonts w:asciiTheme="minorHAnsi" w:hAnsiTheme="minorHAnsi" w:cstheme="minorHAnsi"/>
        </w:rPr>
        <w:t xml:space="preserve"> </w:t>
      </w:r>
      <w:r w:rsidR="0018642D">
        <w:rPr>
          <w:rFonts w:asciiTheme="minorHAnsi" w:hAnsiTheme="minorHAnsi" w:cstheme="minorHAnsi"/>
        </w:rPr>
        <w:t>na 4.000</w:t>
      </w:r>
      <w:r w:rsidR="0060053A">
        <w:rPr>
          <w:rFonts w:asciiTheme="minorHAnsi" w:hAnsiTheme="minorHAnsi" w:cstheme="minorHAnsi"/>
        </w:rPr>
        <w:t xml:space="preserve"> </w:t>
      </w:r>
      <w:r w:rsidR="0018642D">
        <w:rPr>
          <w:rFonts w:asciiTheme="minorHAnsi" w:hAnsiTheme="minorHAnsi" w:cstheme="minorHAnsi"/>
        </w:rPr>
        <w:t>kuna</w:t>
      </w:r>
      <w:r w:rsidR="0060053A">
        <w:rPr>
          <w:rFonts w:asciiTheme="minorHAnsi" w:hAnsiTheme="minorHAnsi" w:cstheme="minorHAnsi"/>
        </w:rPr>
        <w:t xml:space="preserve"> u iznosu 674.400 kuna)</w:t>
      </w:r>
    </w:p>
    <w:p w:rsidR="00D86D3A" w:rsidRPr="00B25C34" w:rsidRDefault="00B00F9F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D82786">
        <w:rPr>
          <w:rFonts w:asciiTheme="minorHAnsi" w:hAnsiTheme="minorHAnsi" w:cstheme="minorHAnsi"/>
          <w:b/>
          <w:u w:val="single"/>
        </w:rPr>
        <w:lastRenderedPageBreak/>
        <w:t>AOP 056</w:t>
      </w:r>
      <w:r w:rsidRPr="00B25C34">
        <w:rPr>
          <w:rFonts w:asciiTheme="minorHAnsi" w:hAnsiTheme="minorHAnsi" w:cstheme="minorHAnsi"/>
          <w:u w:val="single"/>
        </w:rPr>
        <w:t xml:space="preserve"> </w:t>
      </w:r>
      <w:r w:rsidR="00080FF9" w:rsidRPr="00B25C34">
        <w:rPr>
          <w:rFonts w:asciiTheme="minorHAnsi" w:hAnsiTheme="minorHAnsi" w:cstheme="minorHAnsi"/>
          <w:u w:val="single"/>
        </w:rPr>
        <w:t>Kapitalne pomoći s</w:t>
      </w:r>
      <w:r w:rsidR="00080FF9" w:rsidRPr="00B25C34">
        <w:rPr>
          <w:rFonts w:asciiTheme="minorHAnsi" w:hAnsiTheme="minorHAnsi" w:cstheme="minorHAnsi"/>
        </w:rPr>
        <w:t xml:space="preserve">u ostvarene </w:t>
      </w:r>
      <w:r w:rsidR="00874219">
        <w:rPr>
          <w:rFonts w:asciiTheme="minorHAnsi" w:hAnsiTheme="minorHAnsi" w:cstheme="minorHAnsi"/>
        </w:rPr>
        <w:t xml:space="preserve">su u iznosu </w:t>
      </w:r>
      <w:r w:rsidR="00080FF9" w:rsidRPr="00B25C34">
        <w:rPr>
          <w:rFonts w:asciiTheme="minorHAnsi" w:hAnsiTheme="minorHAnsi" w:cstheme="minorHAnsi"/>
        </w:rPr>
        <w:t>1.</w:t>
      </w:r>
      <w:r w:rsidR="0060053A">
        <w:rPr>
          <w:rFonts w:asciiTheme="minorHAnsi" w:hAnsiTheme="minorHAnsi" w:cstheme="minorHAnsi"/>
        </w:rPr>
        <w:t>203.109</w:t>
      </w:r>
      <w:r w:rsidR="00080FF9" w:rsidRPr="00B25C34">
        <w:rPr>
          <w:rFonts w:asciiTheme="minorHAnsi" w:hAnsiTheme="minorHAnsi" w:cstheme="minorHAnsi"/>
        </w:rPr>
        <w:t xml:space="preserve"> kuna</w:t>
      </w:r>
      <w:r w:rsidR="0081528D">
        <w:rPr>
          <w:rFonts w:asciiTheme="minorHAnsi" w:hAnsiTheme="minorHAnsi" w:cstheme="minorHAnsi"/>
        </w:rPr>
        <w:t>,</w:t>
      </w:r>
      <w:r w:rsidR="00080FF9" w:rsidRPr="00B25C34">
        <w:rPr>
          <w:rFonts w:asciiTheme="minorHAnsi" w:hAnsiTheme="minorHAnsi" w:cstheme="minorHAnsi"/>
        </w:rPr>
        <w:t xml:space="preserve"> a odnose se na  projekte sufinancirane sredstvima Ministarstva regionalnog razvoja i fondova EU (</w:t>
      </w:r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Projekt “Implementacija ekološke i energetski učinkovite javne LED rasvjete na području Grada </w:t>
      </w:r>
      <w:proofErr w:type="spellStart"/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G.Polja</w:t>
      </w:r>
      <w:proofErr w:type="spellEnd"/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“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  <w:r w:rsidR="0060053A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, Projekt Rekonstrukcija nerazvrstane ceste </w:t>
      </w:r>
      <w:proofErr w:type="spellStart"/>
      <w:r w:rsidR="0060053A">
        <w:rPr>
          <w:rFonts w:asciiTheme="minorHAnsi" w:eastAsia="Times New Roman" w:hAnsiTheme="minorHAnsi" w:cstheme="minorHAnsi"/>
          <w:bCs/>
          <w:color w:val="000000"/>
          <w:kern w:val="0"/>
        </w:rPr>
        <w:t>Orlovac</w:t>
      </w:r>
      <w:proofErr w:type="spellEnd"/>
      <w:r w:rsidR="0060053A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Zdenački , Projekt Rekonstrukcija dijela ulice Andrije Hebranga i Izradu dokumentacije za Rekreacijsko turistički kompleks „Bara“) i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  <w:r w:rsidR="00412A1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Ministarstva </w:t>
      </w:r>
      <w:r w:rsidR="0060053A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prostornog uređenja, graditeljstva i državne imovine </w:t>
      </w:r>
      <w:r w:rsidR="00412A1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za projekt 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„</w:t>
      </w:r>
      <w:r w:rsidR="0060053A">
        <w:rPr>
          <w:rFonts w:asciiTheme="minorHAnsi" w:eastAsia="Times New Roman" w:hAnsiTheme="minorHAnsi" w:cstheme="minorHAnsi"/>
          <w:bCs/>
          <w:color w:val="000000"/>
          <w:kern w:val="0"/>
        </w:rPr>
        <w:t>Nabava malog komunalnog vozila“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.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</w:p>
    <w:p w:rsidR="00412A1B" w:rsidRPr="00B25C34" w:rsidRDefault="00412A1B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D82786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</w:rPr>
        <w:t>AOP 060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  <w:u w:val="single"/>
        </w:rPr>
        <w:t xml:space="preserve"> Pomoći izravnanja za decentralizirane funkcije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ostvarene su u iznosu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1.</w:t>
      </w:r>
      <w:r w:rsidR="00D82786">
        <w:rPr>
          <w:rFonts w:asciiTheme="minorHAnsi" w:eastAsia="Times New Roman" w:hAnsiTheme="minorHAnsi" w:cstheme="minorHAnsi"/>
          <w:bCs/>
          <w:color w:val="000000"/>
          <w:kern w:val="0"/>
        </w:rPr>
        <w:t>950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.000 kuna za rad JVP Grada od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siječnja do prosinca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20</w:t>
      </w:r>
      <w:r w:rsidR="00D82786">
        <w:rPr>
          <w:rFonts w:asciiTheme="minorHAnsi" w:eastAsia="Times New Roman" w:hAnsiTheme="minorHAnsi" w:cstheme="minorHAnsi"/>
          <w:bCs/>
          <w:color w:val="000000"/>
          <w:kern w:val="0"/>
        </w:rPr>
        <w:t>20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. </w:t>
      </w:r>
      <w:r w:rsidR="009B0D40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g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odine</w:t>
      </w:r>
    </w:p>
    <w:p w:rsidR="00BE0623" w:rsidRDefault="006A7CBC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D82786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</w:rPr>
        <w:t>AOP 066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  <w:u w:val="single"/>
        </w:rPr>
        <w:t xml:space="preserve"> Pomoći temeljem prijenosa sredstava EU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ostvarene su u iznosu</w:t>
      </w:r>
      <w:r w:rsidR="00E525CB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  <w:r w:rsidR="00D82786">
        <w:rPr>
          <w:rFonts w:asciiTheme="minorHAnsi" w:eastAsia="Times New Roman" w:hAnsiTheme="minorHAnsi" w:cstheme="minorHAnsi"/>
          <w:bCs/>
          <w:color w:val="000000"/>
          <w:kern w:val="0"/>
        </w:rPr>
        <w:t>6.910.853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kun</w:t>
      </w:r>
      <w:r w:rsidR="00D82786">
        <w:rPr>
          <w:rFonts w:asciiTheme="minorHAnsi" w:eastAsia="Times New Roman" w:hAnsiTheme="minorHAnsi" w:cstheme="minorHAnsi"/>
          <w:bCs/>
          <w:color w:val="000000"/>
          <w:kern w:val="0"/>
        </w:rPr>
        <w:t>e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, od toga </w:t>
      </w:r>
      <w:r w:rsidR="00D82786">
        <w:rPr>
          <w:rFonts w:asciiTheme="minorHAnsi" w:eastAsia="Times New Roman" w:hAnsiTheme="minorHAnsi" w:cstheme="minorHAnsi"/>
          <w:bCs/>
          <w:color w:val="000000"/>
          <w:kern w:val="0"/>
        </w:rPr>
        <w:t>926.690</w:t>
      </w:r>
      <w:r w:rsidR="00E525CB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kun</w:t>
      </w:r>
      <w:r w:rsidR="008A7390">
        <w:rPr>
          <w:rFonts w:asciiTheme="minorHAnsi" w:eastAsia="Times New Roman" w:hAnsiTheme="minorHAnsi" w:cstheme="minorHAnsi"/>
          <w:bCs/>
          <w:color w:val="000000"/>
          <w:kern w:val="0"/>
        </w:rPr>
        <w:t>a</w:t>
      </w:r>
      <w:r w:rsidR="00E525CB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odnosi se na</w:t>
      </w:r>
      <w:r w:rsidR="00D82786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tekuće pomoći temeljem prijenosa EU sredstava (</w:t>
      </w:r>
      <w:r w:rsidR="00E525CB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doznačena sredstva BBŽ za projekt „Zaželi“, </w:t>
      </w:r>
      <w:r w:rsidR="00874219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  <w:r w:rsidR="00D82786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doznačena sredstva za provedbu WI-FI4EU, te sredstva za provedbu projekta Zaželi!Grubišno Polje), kapitalne pomoći temeljem prijenosa EU sredstava ostvarene su u iznosu  5.984.163 kune, od čega 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>3</w:t>
      </w:r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.638.009 kuna sredstva su Ministarstva gospodarstva za razvoj i poboljšanje kvalitete i dostupnosti infrastrukture u </w:t>
      </w:r>
      <w:r w:rsidR="008A7390">
        <w:rPr>
          <w:rFonts w:asciiTheme="minorHAnsi" w:eastAsia="Times New Roman" w:hAnsiTheme="minorHAnsi" w:cstheme="minorHAnsi"/>
          <w:bCs/>
          <w:color w:val="000000"/>
          <w:kern w:val="0"/>
        </w:rPr>
        <w:t>Z</w:t>
      </w:r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>oni MSP Grubišno Polje</w:t>
      </w:r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>,</w:t>
      </w:r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1.235.573 kune sredstva su za</w:t>
      </w:r>
      <w:r w:rsidR="00CD63AF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izgradnju Proizvodno poduzetničkog inkubatora iz Operativnog programa konkurentnost i kohezija</w:t>
      </w:r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>,</w:t>
      </w:r>
      <w:r w:rsidR="00B7798A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185.31</w:t>
      </w:r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>2</w:t>
      </w:r>
      <w:r w:rsidR="00B7798A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kuna</w:t>
      </w:r>
      <w:r w:rsidR="001D15C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  <w:r w:rsidR="00B7798A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doznačena su </w:t>
      </w:r>
      <w:r w:rsidR="001D15C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sredstva </w:t>
      </w:r>
      <w:r w:rsidR="00B7798A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Agencije za plaćanja u poljoprivredi, ribarstvu i ruralnom razvoju za projekt „Sjeverni i južni plato uz groblje i pješačke staze unutar groblja u </w:t>
      </w:r>
      <w:proofErr w:type="spellStart"/>
      <w:r w:rsidR="00B7798A">
        <w:rPr>
          <w:rFonts w:asciiTheme="minorHAnsi" w:eastAsia="Times New Roman" w:hAnsiTheme="minorHAnsi" w:cstheme="minorHAnsi"/>
          <w:bCs/>
          <w:color w:val="000000"/>
          <w:kern w:val="0"/>
        </w:rPr>
        <w:t>Poljanima</w:t>
      </w:r>
      <w:proofErr w:type="spellEnd"/>
      <w:r w:rsidR="00B7798A">
        <w:rPr>
          <w:rFonts w:asciiTheme="minorHAnsi" w:eastAsia="Times New Roman" w:hAnsiTheme="minorHAnsi" w:cstheme="minorHAnsi"/>
          <w:bCs/>
          <w:color w:val="000000"/>
          <w:kern w:val="0"/>
        </w:rPr>
        <w:t>- rekonstrukcija i dogradnja putem LAG-a</w:t>
      </w:r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i 925.269 kuna odnosi se na sredstva Mjere 7., </w:t>
      </w:r>
      <w:proofErr w:type="spellStart"/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>Podmjere</w:t>
      </w:r>
      <w:proofErr w:type="spellEnd"/>
      <w:r w:rsidR="00CD63AF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7.4, Operacije 7.4.1. za dogradnju i rekonstrukciju Dječjeg vrtića „Tratinčica“ Grubišno Polje.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</w:p>
    <w:p w:rsidR="00112F76" w:rsidRPr="00B25C34" w:rsidRDefault="00112F76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EE14ED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</w:t>
      </w:r>
      <w:r w:rsidR="00EE14ED" w:rsidRPr="00B25C34">
        <w:rPr>
          <w:rFonts w:asciiTheme="minorHAnsi" w:hAnsiTheme="minorHAnsi" w:cstheme="minorHAnsi"/>
          <w:b/>
        </w:rPr>
        <w:t>074</w:t>
      </w:r>
      <w:r w:rsidR="00C94C47" w:rsidRPr="00B25C34">
        <w:rPr>
          <w:rFonts w:asciiTheme="minorHAnsi" w:hAnsiTheme="minorHAnsi" w:cstheme="minorHAnsi"/>
          <w:b/>
        </w:rPr>
        <w:t xml:space="preserve"> </w:t>
      </w:r>
      <w:r w:rsidR="00EE14ED" w:rsidRPr="00B25C34">
        <w:rPr>
          <w:rFonts w:asciiTheme="minorHAnsi" w:hAnsiTheme="minorHAnsi" w:cstheme="minorHAnsi"/>
        </w:rPr>
        <w:t xml:space="preserve">Prihodi od imovine ostvareni su u iznosu </w:t>
      </w:r>
      <w:r w:rsidR="00CD63AF">
        <w:rPr>
          <w:rFonts w:asciiTheme="minorHAnsi" w:hAnsiTheme="minorHAnsi" w:cstheme="minorHAnsi"/>
        </w:rPr>
        <w:t>811.596</w:t>
      </w:r>
      <w:r w:rsidR="00182E53">
        <w:rPr>
          <w:rFonts w:asciiTheme="minorHAnsi" w:hAnsiTheme="minorHAnsi" w:cstheme="minorHAnsi"/>
        </w:rPr>
        <w:t xml:space="preserve"> </w:t>
      </w:r>
      <w:r w:rsidR="00EE14ED" w:rsidRPr="00B25C34">
        <w:rPr>
          <w:rFonts w:asciiTheme="minorHAnsi" w:hAnsiTheme="minorHAnsi" w:cstheme="minorHAnsi"/>
        </w:rPr>
        <w:t>kun</w:t>
      </w:r>
      <w:r w:rsidR="008A7390">
        <w:rPr>
          <w:rFonts w:asciiTheme="minorHAnsi" w:hAnsiTheme="minorHAnsi" w:cstheme="minorHAnsi"/>
        </w:rPr>
        <w:t>a</w:t>
      </w:r>
      <w:r w:rsidR="00EE14ED" w:rsidRPr="00B25C34">
        <w:rPr>
          <w:rFonts w:asciiTheme="minorHAnsi" w:hAnsiTheme="minorHAnsi" w:cstheme="minorHAnsi"/>
        </w:rPr>
        <w:t xml:space="preserve"> što je </w:t>
      </w:r>
      <w:r w:rsidR="00CD63AF">
        <w:rPr>
          <w:rFonts w:asciiTheme="minorHAnsi" w:hAnsiTheme="minorHAnsi" w:cstheme="minorHAnsi"/>
        </w:rPr>
        <w:t>22,8 % manje u odnosu na prošlu godinu</w:t>
      </w:r>
    </w:p>
    <w:p w:rsidR="00112F76" w:rsidRPr="00B25C34" w:rsidRDefault="00112F76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CD63AF" w:rsidRPr="00B25C34" w:rsidRDefault="00CD63AF" w:rsidP="00CD63AF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</w:t>
      </w:r>
      <w:r>
        <w:rPr>
          <w:rFonts w:asciiTheme="minorHAnsi" w:hAnsiTheme="minorHAnsi" w:cstheme="minorHAnsi"/>
          <w:b/>
        </w:rPr>
        <w:t>105</w:t>
      </w:r>
      <w:r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Prihodi od</w:t>
      </w:r>
      <w:r>
        <w:rPr>
          <w:rFonts w:asciiTheme="minorHAnsi" w:hAnsiTheme="minorHAnsi" w:cstheme="minorHAnsi"/>
        </w:rPr>
        <w:t xml:space="preserve"> upravnih i administrativnih pristojbi, pristojbi po posebnim propisima i naknada</w:t>
      </w:r>
      <w:r w:rsidRPr="00B25C34">
        <w:rPr>
          <w:rFonts w:asciiTheme="minorHAnsi" w:hAnsiTheme="minorHAnsi" w:cstheme="minorHAnsi"/>
        </w:rPr>
        <w:t xml:space="preserve"> ostvareni su u iznosu </w:t>
      </w:r>
      <w:r>
        <w:rPr>
          <w:rFonts w:asciiTheme="minorHAnsi" w:hAnsiTheme="minorHAnsi" w:cstheme="minorHAnsi"/>
        </w:rPr>
        <w:t>3.080.661</w:t>
      </w:r>
      <w:r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kun</w:t>
      </w:r>
      <w:r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 xml:space="preserve"> što je </w:t>
      </w:r>
      <w:r>
        <w:rPr>
          <w:rFonts w:asciiTheme="minorHAnsi" w:hAnsiTheme="minorHAnsi" w:cstheme="minorHAnsi"/>
        </w:rPr>
        <w:t>16,7</w:t>
      </w:r>
      <w:r>
        <w:rPr>
          <w:rFonts w:asciiTheme="minorHAnsi" w:hAnsiTheme="minorHAnsi" w:cstheme="minorHAnsi"/>
        </w:rPr>
        <w:t xml:space="preserve"> % manje u odnosu na prošlu godinu</w:t>
      </w:r>
      <w:r>
        <w:rPr>
          <w:rFonts w:asciiTheme="minorHAnsi" w:hAnsiTheme="minorHAnsi" w:cstheme="minorHAnsi"/>
        </w:rPr>
        <w:t xml:space="preserve">. Najznačajnije </w:t>
      </w:r>
      <w:r w:rsidR="009C4247">
        <w:rPr>
          <w:rFonts w:asciiTheme="minorHAnsi" w:hAnsiTheme="minorHAnsi" w:cstheme="minorHAnsi"/>
        </w:rPr>
        <w:t>odstupanje</w:t>
      </w:r>
      <w:r>
        <w:rPr>
          <w:rFonts w:asciiTheme="minorHAnsi" w:hAnsiTheme="minorHAnsi" w:cstheme="minorHAnsi"/>
        </w:rPr>
        <w:t xml:space="preserve"> </w:t>
      </w:r>
      <w:r w:rsidR="009C4247">
        <w:rPr>
          <w:rFonts w:asciiTheme="minorHAnsi" w:hAnsiTheme="minorHAnsi" w:cstheme="minorHAnsi"/>
        </w:rPr>
        <w:t xml:space="preserve">odnosi se na </w:t>
      </w:r>
      <w:r w:rsidR="009C4247">
        <w:rPr>
          <w:rFonts w:asciiTheme="minorHAnsi" w:hAnsiTheme="minorHAnsi" w:cstheme="minorHAnsi"/>
        </w:rPr>
        <w:t>smanjenj</w:t>
      </w:r>
      <w:r w:rsidR="009C4247">
        <w:rPr>
          <w:rFonts w:asciiTheme="minorHAnsi" w:hAnsiTheme="minorHAnsi" w:cstheme="minorHAnsi"/>
        </w:rPr>
        <w:t>e</w:t>
      </w:r>
      <w:r w:rsidR="009C4247">
        <w:rPr>
          <w:rFonts w:asciiTheme="minorHAnsi" w:hAnsiTheme="minorHAnsi" w:cstheme="minorHAnsi"/>
        </w:rPr>
        <w:t xml:space="preserve"> </w:t>
      </w:r>
      <w:r w:rsidR="009C4247">
        <w:rPr>
          <w:rFonts w:asciiTheme="minorHAnsi" w:hAnsiTheme="minorHAnsi" w:cstheme="minorHAnsi"/>
        </w:rPr>
        <w:t xml:space="preserve">prihoda od </w:t>
      </w:r>
      <w:r w:rsidR="009C4247">
        <w:rPr>
          <w:rFonts w:asciiTheme="minorHAnsi" w:hAnsiTheme="minorHAnsi" w:cstheme="minorHAnsi"/>
        </w:rPr>
        <w:t xml:space="preserve">šumskog  doprinosa </w:t>
      </w:r>
      <w:r w:rsidR="009C424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prihod</w:t>
      </w:r>
      <w:r w:rsidR="009C424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od komunalne naknade iz razloga što je Gradsko vijeće oslobodilo plaćanja j</w:t>
      </w:r>
      <w:r w:rsidR="009C4247">
        <w:rPr>
          <w:rFonts w:asciiTheme="minorHAnsi" w:hAnsiTheme="minorHAnsi" w:cstheme="minorHAnsi"/>
        </w:rPr>
        <w:t>ednog kvartala sve obveznike.</w:t>
      </w:r>
    </w:p>
    <w:p w:rsidR="006D65CC" w:rsidRPr="00B25C34" w:rsidRDefault="006D65CC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F756E9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116</w:t>
      </w:r>
      <w:r w:rsidRPr="00B25C34">
        <w:rPr>
          <w:rFonts w:asciiTheme="minorHAnsi" w:hAnsiTheme="minorHAnsi" w:cstheme="minorHAnsi"/>
        </w:rPr>
        <w:t xml:space="preserve"> Ostali nespomenuti prihodi </w:t>
      </w:r>
      <w:r w:rsidR="00EE14ED" w:rsidRPr="00B25C34">
        <w:rPr>
          <w:rFonts w:asciiTheme="minorHAnsi" w:hAnsiTheme="minorHAnsi" w:cstheme="minorHAnsi"/>
        </w:rPr>
        <w:t xml:space="preserve"> su ostvareni u iznosu </w:t>
      </w:r>
      <w:r w:rsidR="009C4247">
        <w:rPr>
          <w:rFonts w:asciiTheme="minorHAnsi" w:hAnsiTheme="minorHAnsi" w:cstheme="minorHAnsi"/>
        </w:rPr>
        <w:t>561.492</w:t>
      </w:r>
      <w:r w:rsidR="00EE14ED" w:rsidRPr="00B25C34">
        <w:rPr>
          <w:rFonts w:asciiTheme="minorHAnsi" w:hAnsiTheme="minorHAnsi" w:cstheme="minorHAnsi"/>
        </w:rPr>
        <w:t xml:space="preserve"> </w:t>
      </w:r>
      <w:r w:rsidR="00CD4720">
        <w:rPr>
          <w:rFonts w:asciiTheme="minorHAnsi" w:hAnsiTheme="minorHAnsi" w:cstheme="minorHAnsi"/>
        </w:rPr>
        <w:t>kun</w:t>
      </w:r>
      <w:r w:rsidR="009C4247">
        <w:rPr>
          <w:rFonts w:asciiTheme="minorHAnsi" w:hAnsiTheme="minorHAnsi" w:cstheme="minorHAnsi"/>
        </w:rPr>
        <w:t>e, povećanje</w:t>
      </w:r>
      <w:r w:rsidR="006D65CC" w:rsidRPr="00B25C34">
        <w:rPr>
          <w:rFonts w:asciiTheme="minorHAnsi" w:hAnsiTheme="minorHAnsi" w:cstheme="minorHAnsi"/>
        </w:rPr>
        <w:t xml:space="preserve"> </w:t>
      </w:r>
      <w:r w:rsidR="008E5E79">
        <w:rPr>
          <w:rFonts w:asciiTheme="minorHAnsi" w:hAnsiTheme="minorHAnsi" w:cstheme="minorHAnsi"/>
        </w:rPr>
        <w:t>3</w:t>
      </w:r>
      <w:r w:rsidR="009C4247">
        <w:rPr>
          <w:rFonts w:asciiTheme="minorHAnsi" w:hAnsiTheme="minorHAnsi" w:cstheme="minorHAnsi"/>
        </w:rPr>
        <w:t>6%</w:t>
      </w:r>
      <w:r w:rsidR="00EE14ED" w:rsidRPr="00B25C34">
        <w:rPr>
          <w:rFonts w:asciiTheme="minorHAnsi" w:hAnsiTheme="minorHAnsi" w:cstheme="minorHAnsi"/>
        </w:rPr>
        <w:t xml:space="preserve"> u odnosu  na prošlu godinu </w:t>
      </w:r>
    </w:p>
    <w:p w:rsidR="009C4247" w:rsidRPr="00B25C34" w:rsidRDefault="009C4247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B25C34" w:rsidRPr="00B25C34" w:rsidRDefault="00B25C34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632577" w:rsidRPr="00B25C34" w:rsidRDefault="00E0766B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hAnsiTheme="minorHAnsi" w:cstheme="minorHAnsi"/>
        </w:rPr>
        <w:t xml:space="preserve"> </w:t>
      </w:r>
      <w:r w:rsidR="00632577" w:rsidRPr="00B25C34">
        <w:rPr>
          <w:rFonts w:asciiTheme="minorHAnsi" w:eastAsia="Times New Roman" w:hAnsiTheme="minorHAnsi" w:cstheme="minorHAnsi"/>
          <w:b/>
          <w:kern w:val="0"/>
        </w:rPr>
        <w:t>Bilješka br.2</w:t>
      </w:r>
      <w:r w:rsidR="00632577" w:rsidRPr="00B25C34">
        <w:rPr>
          <w:rFonts w:asciiTheme="minorHAnsi" w:eastAsia="Times New Roman" w:hAnsiTheme="minorHAnsi" w:cstheme="minorHAnsi"/>
          <w:kern w:val="0"/>
        </w:rPr>
        <w:tab/>
      </w:r>
    </w:p>
    <w:p w:rsidR="00E0766B" w:rsidRPr="00B25C34" w:rsidRDefault="00E0766B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2C633D" w:rsidRDefault="00FE6435" w:rsidP="009C4247">
      <w:pPr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hAnsiTheme="minorHAnsi" w:cstheme="minorHAnsi"/>
          <w:b/>
        </w:rPr>
        <w:t>AOP 289</w:t>
      </w:r>
      <w:r w:rsidRPr="00B25C34">
        <w:rPr>
          <w:rFonts w:asciiTheme="minorHAnsi" w:hAnsiTheme="minorHAnsi" w:cstheme="minorHAnsi"/>
        </w:rPr>
        <w:t xml:space="preserve"> Prihodi od prodaje nefinancijske imovine </w:t>
      </w:r>
      <w:r w:rsidR="002C633D" w:rsidRPr="00B25C34">
        <w:rPr>
          <w:rFonts w:asciiTheme="minorHAnsi" w:hAnsiTheme="minorHAnsi" w:cstheme="minorHAnsi"/>
        </w:rPr>
        <w:t xml:space="preserve">u </w:t>
      </w:r>
      <w:r w:rsidR="002C633D" w:rsidRPr="00B25C34">
        <w:rPr>
          <w:rFonts w:asciiTheme="minorHAnsi" w:eastAsia="Times New Roman" w:hAnsiTheme="minorHAnsi" w:cstheme="minorHAnsi"/>
          <w:kern w:val="0"/>
        </w:rPr>
        <w:t>razdoblju sije</w:t>
      </w:r>
      <w:r w:rsidR="00BE0623" w:rsidRPr="00B25C34">
        <w:rPr>
          <w:rFonts w:asciiTheme="minorHAnsi" w:eastAsia="Times New Roman" w:hAnsiTheme="minorHAnsi" w:cstheme="minorHAnsi"/>
          <w:kern w:val="0"/>
        </w:rPr>
        <w:t xml:space="preserve">čanj - prosinac ostvareni su u 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ukupnom iznosu od </w:t>
      </w:r>
      <w:r w:rsidR="00E525CB">
        <w:rPr>
          <w:rFonts w:asciiTheme="minorHAnsi" w:eastAsia="Times New Roman" w:hAnsiTheme="minorHAnsi" w:cstheme="minorHAnsi"/>
          <w:kern w:val="0"/>
        </w:rPr>
        <w:t>1.</w:t>
      </w:r>
      <w:r w:rsidR="009C4247">
        <w:rPr>
          <w:rFonts w:asciiTheme="minorHAnsi" w:eastAsia="Times New Roman" w:hAnsiTheme="minorHAnsi" w:cstheme="minorHAnsi"/>
          <w:kern w:val="0"/>
        </w:rPr>
        <w:t>205</w:t>
      </w:r>
      <w:r w:rsidR="00E525CB">
        <w:rPr>
          <w:rFonts w:asciiTheme="minorHAnsi" w:eastAsia="Times New Roman" w:hAnsiTheme="minorHAnsi" w:cstheme="minorHAnsi"/>
          <w:kern w:val="0"/>
        </w:rPr>
        <w:t>.</w:t>
      </w:r>
      <w:r w:rsidR="009C4247">
        <w:rPr>
          <w:rFonts w:asciiTheme="minorHAnsi" w:eastAsia="Times New Roman" w:hAnsiTheme="minorHAnsi" w:cstheme="minorHAnsi"/>
          <w:kern w:val="0"/>
        </w:rPr>
        <w:t>315</w:t>
      </w:r>
      <w:r w:rsidR="00E525CB">
        <w:rPr>
          <w:rFonts w:asciiTheme="minorHAnsi" w:eastAsia="Times New Roman" w:hAnsiTheme="minorHAnsi" w:cstheme="minorHAnsi"/>
          <w:kern w:val="0"/>
        </w:rPr>
        <w:t xml:space="preserve"> kuna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9C4247">
        <w:rPr>
          <w:rFonts w:asciiTheme="minorHAnsi" w:eastAsia="Times New Roman" w:hAnsiTheme="minorHAnsi" w:cstheme="minorHAnsi"/>
          <w:kern w:val="0"/>
        </w:rPr>
        <w:t>22,7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 %  </w:t>
      </w:r>
      <w:r w:rsidR="009C4247">
        <w:rPr>
          <w:rFonts w:asciiTheme="minorHAnsi" w:eastAsia="Times New Roman" w:hAnsiTheme="minorHAnsi" w:cstheme="minorHAnsi"/>
          <w:kern w:val="0"/>
        </w:rPr>
        <w:t>manje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 u odnosu na 20</w:t>
      </w:r>
      <w:r w:rsidR="009C4247">
        <w:rPr>
          <w:rFonts w:asciiTheme="minorHAnsi" w:eastAsia="Times New Roman" w:hAnsiTheme="minorHAnsi" w:cstheme="minorHAnsi"/>
          <w:kern w:val="0"/>
        </w:rPr>
        <w:t>19</w:t>
      </w:r>
      <w:r w:rsidR="00E525CB">
        <w:rPr>
          <w:rFonts w:asciiTheme="minorHAnsi" w:eastAsia="Times New Roman" w:hAnsiTheme="minorHAnsi" w:cstheme="minorHAnsi"/>
          <w:kern w:val="0"/>
        </w:rPr>
        <w:t xml:space="preserve">. </w:t>
      </w:r>
      <w:r w:rsidR="00CE45DE">
        <w:rPr>
          <w:rFonts w:asciiTheme="minorHAnsi" w:eastAsia="Times New Roman" w:hAnsiTheme="minorHAnsi" w:cstheme="minorHAnsi"/>
          <w:kern w:val="0"/>
        </w:rPr>
        <w:t>godinu</w:t>
      </w:r>
      <w:r w:rsidR="009C4247">
        <w:rPr>
          <w:rFonts w:asciiTheme="minorHAnsi" w:eastAsia="Times New Roman" w:hAnsiTheme="minorHAnsi" w:cstheme="minorHAnsi"/>
          <w:kern w:val="0"/>
        </w:rPr>
        <w:t>.</w:t>
      </w:r>
    </w:p>
    <w:p w:rsidR="00AD15FB" w:rsidRDefault="00AD15FB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AD15FB" w:rsidRPr="00B25C34" w:rsidRDefault="00AD15FB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632577" w:rsidRPr="00B25C34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br.3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632577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148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Rashodi poslovanja ostvareni su u ukupnom iznosu od </w:t>
      </w:r>
      <w:r w:rsidR="00266734" w:rsidRPr="00B25C34">
        <w:rPr>
          <w:rFonts w:asciiTheme="minorHAnsi" w:eastAsia="Times New Roman" w:hAnsiTheme="minorHAnsi" w:cstheme="minorHAnsi"/>
          <w:kern w:val="0"/>
        </w:rPr>
        <w:t>1</w:t>
      </w:r>
      <w:r w:rsidR="00CE45DE">
        <w:rPr>
          <w:rFonts w:asciiTheme="minorHAnsi" w:eastAsia="Times New Roman" w:hAnsiTheme="minorHAnsi" w:cstheme="minorHAnsi"/>
          <w:kern w:val="0"/>
        </w:rPr>
        <w:t>8</w:t>
      </w:r>
      <w:r w:rsidR="00266734" w:rsidRPr="00B25C34">
        <w:rPr>
          <w:rFonts w:asciiTheme="minorHAnsi" w:eastAsia="Times New Roman" w:hAnsiTheme="minorHAnsi" w:cstheme="minorHAnsi"/>
          <w:kern w:val="0"/>
        </w:rPr>
        <w:t>.</w:t>
      </w:r>
      <w:r w:rsidR="009C4247">
        <w:rPr>
          <w:rFonts w:asciiTheme="minorHAnsi" w:eastAsia="Times New Roman" w:hAnsiTheme="minorHAnsi" w:cstheme="minorHAnsi"/>
          <w:kern w:val="0"/>
        </w:rPr>
        <w:t>834.450</w:t>
      </w:r>
      <w:r w:rsidR="007A24DD">
        <w:rPr>
          <w:rFonts w:asciiTheme="minorHAnsi" w:eastAsia="Times New Roman" w:hAnsiTheme="minorHAnsi" w:cstheme="minorHAnsi"/>
          <w:kern w:val="0"/>
        </w:rPr>
        <w:t xml:space="preserve"> kun</w:t>
      </w:r>
      <w:r w:rsidR="009C4247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ili </w:t>
      </w:r>
      <w:r w:rsidR="00266734" w:rsidRPr="00B25C34">
        <w:rPr>
          <w:rFonts w:asciiTheme="minorHAnsi" w:eastAsia="Times New Roman" w:hAnsiTheme="minorHAnsi" w:cstheme="minorHAnsi"/>
          <w:kern w:val="0"/>
        </w:rPr>
        <w:t>1</w:t>
      </w:r>
      <w:r w:rsidR="009C4247">
        <w:rPr>
          <w:rFonts w:asciiTheme="minorHAnsi" w:eastAsia="Times New Roman" w:hAnsiTheme="minorHAnsi" w:cstheme="minorHAnsi"/>
          <w:kern w:val="0"/>
        </w:rPr>
        <w:t>,9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9C4247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više u odnosu na 201</w:t>
      </w:r>
      <w:r w:rsidR="00063453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>. godinu.</w:t>
      </w:r>
      <w:r w:rsidR="00266734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6D65CC" w:rsidRPr="00B25C34" w:rsidRDefault="006D65CC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453EEE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149 </w:t>
      </w:r>
      <w:r w:rsidRPr="00B25C34">
        <w:rPr>
          <w:rFonts w:asciiTheme="minorHAnsi" w:eastAsia="Times New Roman" w:hAnsiTheme="minorHAnsi" w:cstheme="minorHAnsi"/>
          <w:kern w:val="0"/>
        </w:rPr>
        <w:t xml:space="preserve">Rashodi za zaposlene </w:t>
      </w:r>
      <w:r w:rsidR="009C4247">
        <w:rPr>
          <w:rFonts w:asciiTheme="minorHAnsi" w:eastAsia="Times New Roman" w:hAnsiTheme="minorHAnsi" w:cstheme="minorHAnsi"/>
          <w:kern w:val="0"/>
        </w:rPr>
        <w:t xml:space="preserve">povećani </w:t>
      </w:r>
      <w:r w:rsidR="00CE45DE">
        <w:rPr>
          <w:rFonts w:asciiTheme="minorHAnsi" w:eastAsia="Times New Roman" w:hAnsiTheme="minorHAnsi" w:cstheme="minorHAnsi"/>
          <w:kern w:val="0"/>
        </w:rPr>
        <w:t>s</w:t>
      </w:r>
      <w:r w:rsidRPr="00B25C34">
        <w:rPr>
          <w:rFonts w:asciiTheme="minorHAnsi" w:eastAsia="Times New Roman" w:hAnsiTheme="minorHAnsi" w:cstheme="minorHAnsi"/>
          <w:kern w:val="0"/>
        </w:rPr>
        <w:t xml:space="preserve">u za </w:t>
      </w:r>
      <w:r w:rsidR="00561570">
        <w:rPr>
          <w:rFonts w:asciiTheme="minorHAnsi" w:eastAsia="Times New Roman" w:hAnsiTheme="minorHAnsi" w:cstheme="minorHAnsi"/>
          <w:kern w:val="0"/>
        </w:rPr>
        <w:t>1</w:t>
      </w:r>
      <w:r w:rsidR="009C4247">
        <w:rPr>
          <w:rFonts w:asciiTheme="minorHAnsi" w:eastAsia="Times New Roman" w:hAnsiTheme="minorHAnsi" w:cstheme="minorHAnsi"/>
          <w:kern w:val="0"/>
        </w:rPr>
        <w:t>1</w:t>
      </w:r>
      <w:r w:rsidR="00561570">
        <w:rPr>
          <w:rFonts w:asciiTheme="minorHAnsi" w:eastAsia="Times New Roman" w:hAnsiTheme="minorHAnsi" w:cstheme="minorHAnsi"/>
          <w:kern w:val="0"/>
        </w:rPr>
        <w:t>,</w:t>
      </w:r>
      <w:r w:rsidR="009C4247">
        <w:rPr>
          <w:rFonts w:asciiTheme="minorHAnsi" w:eastAsia="Times New Roman" w:hAnsiTheme="minorHAnsi" w:cstheme="minorHAnsi"/>
          <w:kern w:val="0"/>
        </w:rPr>
        <w:t>9</w:t>
      </w:r>
      <w:r w:rsidR="00561570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561570">
        <w:rPr>
          <w:rFonts w:asciiTheme="minorHAnsi" w:eastAsia="Times New Roman" w:hAnsiTheme="minorHAnsi" w:cstheme="minorHAnsi"/>
          <w:kern w:val="0"/>
        </w:rPr>
        <w:t xml:space="preserve"> u odnosu na prošlu godinu  (</w:t>
      </w:r>
      <w:r w:rsidR="009C4247">
        <w:rPr>
          <w:rFonts w:asciiTheme="minorHAnsi" w:eastAsia="Times New Roman" w:hAnsiTheme="minorHAnsi" w:cstheme="minorHAnsi"/>
          <w:kern w:val="0"/>
        </w:rPr>
        <w:t>povećanje broja zaposlenih za projekt ZAŽELI! Grubišno Polje i provedba projekta javnih radova)</w:t>
      </w:r>
      <w:r w:rsidR="00453EEE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561570" w:rsidRPr="00B25C34" w:rsidRDefault="0056157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DB1D45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160 </w:t>
      </w:r>
      <w:r w:rsidRPr="00B25C34">
        <w:rPr>
          <w:rFonts w:asciiTheme="minorHAnsi" w:eastAsia="Times New Roman" w:hAnsiTheme="minorHAnsi" w:cstheme="minorHAnsi"/>
          <w:kern w:val="0"/>
        </w:rPr>
        <w:t xml:space="preserve">Materijalni rashodi </w:t>
      </w:r>
      <w:r w:rsidR="00184495" w:rsidRPr="00B25C34">
        <w:rPr>
          <w:rFonts w:asciiTheme="minorHAnsi" w:eastAsia="Times New Roman" w:hAnsiTheme="minorHAnsi" w:cstheme="minorHAnsi"/>
          <w:kern w:val="0"/>
        </w:rPr>
        <w:t xml:space="preserve">ostvareni su u iznosu </w:t>
      </w:r>
      <w:r w:rsidR="009C4247">
        <w:rPr>
          <w:rFonts w:asciiTheme="minorHAnsi" w:eastAsia="Times New Roman" w:hAnsiTheme="minorHAnsi" w:cstheme="minorHAnsi"/>
          <w:kern w:val="0"/>
        </w:rPr>
        <w:t xml:space="preserve">4.784.154 </w:t>
      </w:r>
      <w:r w:rsidR="00184495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9C4247">
        <w:rPr>
          <w:rFonts w:asciiTheme="minorHAnsi" w:eastAsia="Times New Roman" w:hAnsiTheme="minorHAnsi" w:cstheme="minorHAnsi"/>
          <w:kern w:val="0"/>
        </w:rPr>
        <w:t>e</w:t>
      </w:r>
      <w:r w:rsidR="00184495" w:rsidRPr="00B25C34">
        <w:rPr>
          <w:rFonts w:asciiTheme="minorHAnsi" w:eastAsia="Times New Roman" w:hAnsiTheme="minorHAnsi" w:cstheme="minorHAnsi"/>
          <w:kern w:val="0"/>
        </w:rPr>
        <w:t>,</w:t>
      </w:r>
      <w:r w:rsidR="009C4247">
        <w:rPr>
          <w:rFonts w:asciiTheme="minorHAnsi" w:eastAsia="Times New Roman" w:hAnsiTheme="minorHAnsi" w:cstheme="minorHAnsi"/>
          <w:kern w:val="0"/>
        </w:rPr>
        <w:t xml:space="preserve"> smanjenje 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DB1D45" w:rsidRPr="00B25C34">
        <w:rPr>
          <w:rFonts w:asciiTheme="minorHAnsi" w:eastAsia="Times New Roman" w:hAnsiTheme="minorHAnsi" w:cstheme="minorHAnsi"/>
          <w:kern w:val="0"/>
        </w:rPr>
        <w:t>1</w:t>
      </w:r>
      <w:r w:rsidR="009C4247">
        <w:rPr>
          <w:rFonts w:asciiTheme="minorHAnsi" w:eastAsia="Times New Roman" w:hAnsiTheme="minorHAnsi" w:cstheme="minorHAnsi"/>
          <w:kern w:val="0"/>
        </w:rPr>
        <w:t>3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9C4247">
        <w:rPr>
          <w:rFonts w:asciiTheme="minorHAnsi" w:eastAsia="Times New Roman" w:hAnsiTheme="minorHAnsi" w:cstheme="minorHAnsi"/>
          <w:kern w:val="0"/>
        </w:rPr>
        <w:t>2</w:t>
      </w:r>
      <w:r w:rsidR="00453EEE" w:rsidRPr="00B25C34">
        <w:rPr>
          <w:rFonts w:asciiTheme="minorHAnsi" w:eastAsia="Times New Roman" w:hAnsiTheme="minorHAnsi" w:cstheme="minorHAnsi"/>
          <w:kern w:val="0"/>
        </w:rPr>
        <w:t>%</w:t>
      </w:r>
      <w:r w:rsidRPr="00B25C34">
        <w:rPr>
          <w:rFonts w:asciiTheme="minorHAnsi" w:eastAsia="Times New Roman" w:hAnsiTheme="minorHAnsi" w:cstheme="minorHAnsi"/>
          <w:kern w:val="0"/>
        </w:rPr>
        <w:t xml:space="preserve">. </w:t>
      </w:r>
    </w:p>
    <w:p w:rsidR="00561570" w:rsidRPr="00B25C34" w:rsidRDefault="0056157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DB1D45" w:rsidRPr="00B25C34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212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Subvencije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su ostvarene u iznosu </w:t>
      </w:r>
      <w:r w:rsidR="00256A04">
        <w:rPr>
          <w:rFonts w:asciiTheme="minorHAnsi" w:eastAsia="Times New Roman" w:hAnsiTheme="minorHAnsi" w:cstheme="minorHAnsi"/>
          <w:kern w:val="0"/>
        </w:rPr>
        <w:t>667.902</w:t>
      </w:r>
      <w:r w:rsidR="00561570">
        <w:rPr>
          <w:rFonts w:asciiTheme="minorHAnsi" w:eastAsia="Times New Roman" w:hAnsiTheme="minorHAnsi" w:cstheme="minorHAnsi"/>
          <w:kern w:val="0"/>
        </w:rPr>
        <w:t xml:space="preserve"> kun</w:t>
      </w:r>
      <w:r w:rsidR="00256A04">
        <w:rPr>
          <w:rFonts w:asciiTheme="minorHAnsi" w:eastAsia="Times New Roman" w:hAnsiTheme="minorHAnsi" w:cstheme="minorHAnsi"/>
          <w:kern w:val="0"/>
        </w:rPr>
        <w:t>e</w:t>
      </w:r>
      <w:r w:rsidR="00E7466D" w:rsidRPr="00B25C34">
        <w:rPr>
          <w:rFonts w:asciiTheme="minorHAnsi" w:eastAsia="Times New Roman" w:hAnsiTheme="minorHAnsi" w:cstheme="minorHAnsi"/>
          <w:b/>
          <w:kern w:val="0"/>
        </w:rPr>
        <w:t>,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256A04" w:rsidRPr="00256A04">
        <w:rPr>
          <w:rFonts w:asciiTheme="minorHAnsi" w:eastAsia="Times New Roman" w:hAnsiTheme="minorHAnsi" w:cstheme="minorHAnsi"/>
          <w:kern w:val="0"/>
        </w:rPr>
        <w:t>a prema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Programu po</w:t>
      </w:r>
      <w:r w:rsidR="0081528D">
        <w:rPr>
          <w:rFonts w:asciiTheme="minorHAnsi" w:eastAsia="Times New Roman" w:hAnsiTheme="minorHAnsi" w:cstheme="minorHAnsi"/>
          <w:kern w:val="0"/>
        </w:rPr>
        <w:t>tpora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poljoprivredi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na području Grada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i Programu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dodjele bespovratnih potpora za poticanje razvoja </w:t>
      </w:r>
      <w:r w:rsidR="00561570">
        <w:rPr>
          <w:rFonts w:asciiTheme="minorHAnsi" w:eastAsia="Times New Roman" w:hAnsiTheme="minorHAnsi" w:cstheme="minorHAnsi"/>
          <w:kern w:val="0"/>
        </w:rPr>
        <w:t xml:space="preserve"> malo</w:t>
      </w:r>
      <w:r w:rsidR="00A40357">
        <w:rPr>
          <w:rFonts w:asciiTheme="minorHAnsi" w:eastAsia="Times New Roman" w:hAnsiTheme="minorHAnsi" w:cstheme="minorHAnsi"/>
          <w:kern w:val="0"/>
        </w:rPr>
        <w:t>g i srednjeg poduzetništva.</w:t>
      </w:r>
    </w:p>
    <w:p w:rsidR="00E7466D" w:rsidRPr="00B25C34" w:rsidRDefault="00E7466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A62EE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234 </w:t>
      </w:r>
      <w:r w:rsidRPr="00B25C34">
        <w:rPr>
          <w:rFonts w:asciiTheme="minorHAnsi" w:eastAsia="Times New Roman" w:hAnsiTheme="minorHAnsi" w:cstheme="minorHAnsi"/>
          <w:kern w:val="0"/>
        </w:rPr>
        <w:t xml:space="preserve">Prijenosi proračunskim korisnicima za financiranje redovne djelatnosti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ostvareni su u iznosu </w:t>
      </w:r>
      <w:r w:rsidR="00256A04">
        <w:rPr>
          <w:rFonts w:asciiTheme="minorHAnsi" w:eastAsia="Times New Roman" w:hAnsiTheme="minorHAnsi" w:cstheme="minorHAnsi"/>
          <w:kern w:val="0"/>
        </w:rPr>
        <w:t>6.314.483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256A04">
        <w:rPr>
          <w:rFonts w:asciiTheme="minorHAnsi" w:eastAsia="Times New Roman" w:hAnsiTheme="minorHAnsi" w:cstheme="minorHAnsi"/>
          <w:kern w:val="0"/>
        </w:rPr>
        <w:t>e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, </w:t>
      </w:r>
      <w:r w:rsidRPr="00B25C34">
        <w:rPr>
          <w:rFonts w:asciiTheme="minorHAnsi" w:eastAsia="Times New Roman" w:hAnsiTheme="minorHAnsi" w:cstheme="minorHAnsi"/>
          <w:kern w:val="0"/>
        </w:rPr>
        <w:t xml:space="preserve"> povećanje za </w:t>
      </w:r>
      <w:r w:rsidR="00256A04">
        <w:rPr>
          <w:rFonts w:asciiTheme="minorHAnsi" w:eastAsia="Times New Roman" w:hAnsiTheme="minorHAnsi" w:cstheme="minorHAnsi"/>
          <w:kern w:val="0"/>
        </w:rPr>
        <w:t>15,</w:t>
      </w:r>
      <w:r w:rsidR="00A40357">
        <w:rPr>
          <w:rFonts w:asciiTheme="minorHAnsi" w:eastAsia="Times New Roman" w:hAnsiTheme="minorHAnsi" w:cstheme="minorHAnsi"/>
          <w:kern w:val="0"/>
        </w:rPr>
        <w:t>2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256A04">
        <w:rPr>
          <w:rFonts w:asciiTheme="minorHAnsi" w:eastAsia="Times New Roman" w:hAnsiTheme="minorHAnsi" w:cstheme="minorHAnsi"/>
          <w:kern w:val="0"/>
        </w:rPr>
        <w:t xml:space="preserve">zbog </w:t>
      </w:r>
      <w:r w:rsidR="00A40357">
        <w:rPr>
          <w:rFonts w:asciiTheme="minorHAnsi" w:eastAsia="Times New Roman" w:hAnsiTheme="minorHAnsi" w:cstheme="minorHAnsi"/>
          <w:kern w:val="0"/>
        </w:rPr>
        <w:t xml:space="preserve"> povećanja rashoda poslovanja proračunskih korisnika</w:t>
      </w:r>
      <w:r w:rsidR="00256A04">
        <w:rPr>
          <w:rFonts w:asciiTheme="minorHAnsi" w:eastAsia="Times New Roman" w:hAnsiTheme="minorHAnsi" w:cstheme="minorHAnsi"/>
          <w:kern w:val="0"/>
        </w:rPr>
        <w:t>.</w:t>
      </w:r>
    </w:p>
    <w:p w:rsidR="00256A04" w:rsidRDefault="00256A04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256A04" w:rsidRPr="00B25C34" w:rsidRDefault="00256A04" w:rsidP="00256A0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</w:t>
      </w:r>
      <w:r>
        <w:rPr>
          <w:rFonts w:asciiTheme="minorHAnsi" w:eastAsia="Times New Roman" w:hAnsiTheme="minorHAnsi" w:cstheme="minorHAnsi"/>
          <w:b/>
          <w:kern w:val="0"/>
        </w:rPr>
        <w:t>54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4750BE" w:rsidRPr="004750BE">
        <w:rPr>
          <w:rFonts w:asciiTheme="minorHAnsi" w:eastAsia="Times New Roman" w:hAnsiTheme="minorHAnsi" w:cstheme="minorHAnsi"/>
          <w:kern w:val="0"/>
        </w:rPr>
        <w:t>Naknade građanima i kućanstvima u novcu</w:t>
      </w:r>
      <w:r w:rsidR="004750BE">
        <w:rPr>
          <w:rFonts w:asciiTheme="minorHAnsi" w:eastAsia="Times New Roman" w:hAnsiTheme="minorHAnsi" w:cstheme="minorHAnsi"/>
          <w:kern w:val="0"/>
        </w:rPr>
        <w:t xml:space="preserve"> ostvarene su u iznosu 1.015.213 kuna , što je povećanje 30,2%, a odnosi se na stambeno zbrinjavanje mladih obitelji u iznosu 195.143 kun</w:t>
      </w:r>
      <w:r w:rsidR="008A7390">
        <w:rPr>
          <w:rFonts w:asciiTheme="minorHAnsi" w:eastAsia="Times New Roman" w:hAnsiTheme="minorHAnsi" w:cstheme="minorHAnsi"/>
          <w:kern w:val="0"/>
        </w:rPr>
        <w:t>e</w:t>
      </w:r>
      <w:r w:rsidR="004750BE">
        <w:rPr>
          <w:rFonts w:asciiTheme="minorHAnsi" w:eastAsia="Times New Roman" w:hAnsiTheme="minorHAnsi" w:cstheme="minorHAnsi"/>
          <w:kern w:val="0"/>
        </w:rPr>
        <w:t xml:space="preserve">, sufinanciranje nabavke udžbenika za učenike 1. razreda srednje škole Bartola Kašića u iznosu 39.000 kuna, za novčanu pomoć za novorođenu djecu u iznosu </w:t>
      </w:r>
      <w:r w:rsidR="00B9585E">
        <w:rPr>
          <w:rFonts w:asciiTheme="minorHAnsi" w:eastAsia="Times New Roman" w:hAnsiTheme="minorHAnsi" w:cstheme="minorHAnsi"/>
          <w:kern w:val="0"/>
        </w:rPr>
        <w:t>117.000 kuna,</w:t>
      </w:r>
      <w:r w:rsidR="00A21C0C">
        <w:rPr>
          <w:rFonts w:asciiTheme="minorHAnsi" w:eastAsia="Times New Roman" w:hAnsiTheme="minorHAnsi" w:cstheme="minorHAnsi"/>
          <w:kern w:val="0"/>
        </w:rPr>
        <w:t xml:space="preserve"> za ogrjev za socijalno ugrožene građane u iznosu 94.500 kuna, za sufinanciranje skloništa za životinje u iznosu 50.000 kuna, za prijevoz vode –</w:t>
      </w:r>
      <w:r w:rsidR="008A7390">
        <w:rPr>
          <w:rFonts w:asciiTheme="minorHAnsi" w:eastAsia="Times New Roman" w:hAnsiTheme="minorHAnsi" w:cstheme="minorHAnsi"/>
          <w:kern w:val="0"/>
        </w:rPr>
        <w:t xml:space="preserve"> </w:t>
      </w:r>
      <w:r w:rsidR="00A21C0C">
        <w:rPr>
          <w:rFonts w:asciiTheme="minorHAnsi" w:eastAsia="Times New Roman" w:hAnsiTheme="minorHAnsi" w:cstheme="minorHAnsi"/>
          <w:kern w:val="0"/>
        </w:rPr>
        <w:t>suša u iznosu 39.253 kune, za sufinanciranje dodjele grobnog mjesta hrvatskim braniteljima u iznosu 1.312 kuna,</w:t>
      </w:r>
      <w:r w:rsidR="00B9585E">
        <w:rPr>
          <w:rFonts w:asciiTheme="minorHAnsi" w:eastAsia="Times New Roman" w:hAnsiTheme="minorHAnsi" w:cstheme="minorHAnsi"/>
          <w:kern w:val="0"/>
        </w:rPr>
        <w:t xml:space="preserve"> za božićnice za umirovljenike u iznosu 119.100 kuna, za jednokratne novčane pomoći i troškove stanovanja 125.905 kuna i za učeničke i studentske stipendije 234.000 kuna.</w:t>
      </w:r>
      <w:r w:rsidR="004750BE">
        <w:rPr>
          <w:rFonts w:asciiTheme="minorHAnsi" w:eastAsia="Times New Roman" w:hAnsiTheme="minorHAnsi" w:cstheme="minorHAnsi"/>
          <w:kern w:val="0"/>
        </w:rPr>
        <w:t xml:space="preserve"> </w:t>
      </w:r>
    </w:p>
    <w:p w:rsidR="00256A04" w:rsidRPr="00B25C34" w:rsidRDefault="00256A04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E7466D" w:rsidRPr="00B25C34" w:rsidRDefault="00E7466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A62EE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</w:t>
      </w:r>
      <w:r w:rsidR="005A62EE" w:rsidRPr="00B25C34">
        <w:rPr>
          <w:rFonts w:asciiTheme="minorHAnsi" w:eastAsia="Times New Roman" w:hAnsiTheme="minorHAnsi" w:cstheme="minorHAnsi"/>
          <w:b/>
          <w:kern w:val="0"/>
        </w:rPr>
        <w:t>62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5A62EE" w:rsidRPr="00B25C34">
        <w:rPr>
          <w:rFonts w:asciiTheme="minorHAnsi" w:eastAsia="Times New Roman" w:hAnsiTheme="minorHAnsi" w:cstheme="minorHAnsi"/>
          <w:kern w:val="0"/>
        </w:rPr>
        <w:t xml:space="preserve">Kapitalne </w:t>
      </w:r>
      <w:r w:rsidRPr="00B25C34">
        <w:rPr>
          <w:rFonts w:asciiTheme="minorHAnsi" w:eastAsia="Times New Roman" w:hAnsiTheme="minorHAnsi" w:cstheme="minorHAnsi"/>
          <w:kern w:val="0"/>
        </w:rPr>
        <w:t xml:space="preserve">donacije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ostvarene su u iznosu </w:t>
      </w:r>
      <w:r w:rsidR="00A40357">
        <w:rPr>
          <w:rFonts w:asciiTheme="minorHAnsi" w:eastAsia="Times New Roman" w:hAnsiTheme="minorHAnsi" w:cstheme="minorHAnsi"/>
          <w:kern w:val="0"/>
        </w:rPr>
        <w:t>3</w:t>
      </w:r>
      <w:r w:rsidR="00256A04">
        <w:rPr>
          <w:rFonts w:asciiTheme="minorHAnsi" w:eastAsia="Times New Roman" w:hAnsiTheme="minorHAnsi" w:cstheme="minorHAnsi"/>
          <w:kern w:val="0"/>
        </w:rPr>
        <w:t>33.904</w:t>
      </w:r>
      <w:r w:rsidR="00A40357">
        <w:rPr>
          <w:rFonts w:asciiTheme="minorHAnsi" w:eastAsia="Times New Roman" w:hAnsiTheme="minorHAnsi" w:cstheme="minorHAnsi"/>
          <w:kern w:val="0"/>
        </w:rPr>
        <w:t xml:space="preserve"> kun</w:t>
      </w:r>
      <w:r w:rsidR="008A7390">
        <w:rPr>
          <w:rFonts w:asciiTheme="minorHAnsi" w:eastAsia="Times New Roman" w:hAnsiTheme="minorHAnsi" w:cstheme="minorHAnsi"/>
          <w:kern w:val="0"/>
        </w:rPr>
        <w:t>e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, </w:t>
      </w:r>
      <w:r w:rsidR="00256A04">
        <w:rPr>
          <w:rFonts w:asciiTheme="minorHAnsi" w:eastAsia="Times New Roman" w:hAnsiTheme="minorHAnsi" w:cstheme="minorHAnsi"/>
          <w:kern w:val="0"/>
        </w:rPr>
        <w:t>smanjenje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256A0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256A04">
        <w:rPr>
          <w:rFonts w:asciiTheme="minorHAnsi" w:eastAsia="Times New Roman" w:hAnsiTheme="minorHAnsi" w:cstheme="minorHAnsi"/>
          <w:kern w:val="0"/>
        </w:rPr>
        <w:t>6</w:t>
      </w:r>
      <w:r w:rsidR="007A24DD">
        <w:rPr>
          <w:rFonts w:asciiTheme="minorHAnsi" w:eastAsia="Times New Roman" w:hAnsiTheme="minorHAnsi" w:cstheme="minorHAnsi"/>
          <w:kern w:val="0"/>
        </w:rPr>
        <w:t>%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332AF9">
        <w:rPr>
          <w:rFonts w:asciiTheme="minorHAnsi" w:eastAsia="Times New Roman" w:hAnsiTheme="minorHAnsi" w:cstheme="minorHAnsi"/>
          <w:kern w:val="0"/>
        </w:rPr>
        <w:t xml:space="preserve">od toga </w:t>
      </w:r>
      <w:r w:rsidR="004750BE">
        <w:rPr>
          <w:rFonts w:asciiTheme="minorHAnsi" w:eastAsia="Times New Roman" w:hAnsiTheme="minorHAnsi" w:cstheme="minorHAnsi"/>
          <w:kern w:val="0"/>
        </w:rPr>
        <w:t>140</w:t>
      </w:r>
      <w:r w:rsidR="00332AF9">
        <w:rPr>
          <w:rFonts w:asciiTheme="minorHAnsi" w:eastAsia="Times New Roman" w:hAnsiTheme="minorHAnsi" w:cstheme="minorHAnsi"/>
          <w:kern w:val="0"/>
        </w:rPr>
        <w:t xml:space="preserve">.000 kuna se odnosi na </w:t>
      </w:r>
      <w:r w:rsidR="005A62EE" w:rsidRPr="00B25C34">
        <w:rPr>
          <w:rFonts w:asciiTheme="minorHAnsi" w:eastAsia="Times New Roman" w:hAnsiTheme="minorHAnsi" w:cstheme="minorHAnsi"/>
          <w:kern w:val="0"/>
        </w:rPr>
        <w:t>sufinanciranje</w:t>
      </w:r>
      <w:r w:rsidR="00332AF9">
        <w:rPr>
          <w:rFonts w:asciiTheme="minorHAnsi" w:eastAsia="Times New Roman" w:hAnsiTheme="minorHAnsi" w:cstheme="minorHAnsi"/>
          <w:kern w:val="0"/>
        </w:rPr>
        <w:t xml:space="preserve"> uređenja </w:t>
      </w:r>
      <w:r w:rsidR="00A40357">
        <w:rPr>
          <w:rFonts w:asciiTheme="minorHAnsi" w:eastAsia="Times New Roman" w:hAnsiTheme="minorHAnsi" w:cstheme="minorHAnsi"/>
          <w:kern w:val="0"/>
        </w:rPr>
        <w:t xml:space="preserve">sakralnih </w:t>
      </w:r>
      <w:r w:rsidR="00332AF9">
        <w:rPr>
          <w:rFonts w:asciiTheme="minorHAnsi" w:eastAsia="Times New Roman" w:hAnsiTheme="minorHAnsi" w:cstheme="minorHAnsi"/>
          <w:kern w:val="0"/>
        </w:rPr>
        <w:t>objekata, a 1</w:t>
      </w:r>
      <w:r w:rsidR="00256A04">
        <w:rPr>
          <w:rFonts w:asciiTheme="minorHAnsi" w:eastAsia="Times New Roman" w:hAnsiTheme="minorHAnsi" w:cstheme="minorHAnsi"/>
          <w:kern w:val="0"/>
        </w:rPr>
        <w:t>40</w:t>
      </w:r>
      <w:r w:rsidR="00332AF9">
        <w:rPr>
          <w:rFonts w:asciiTheme="minorHAnsi" w:eastAsia="Times New Roman" w:hAnsiTheme="minorHAnsi" w:cstheme="minorHAnsi"/>
          <w:kern w:val="0"/>
        </w:rPr>
        <w:t>.</w:t>
      </w:r>
      <w:r w:rsidR="00256A04">
        <w:rPr>
          <w:rFonts w:asciiTheme="minorHAnsi" w:eastAsia="Times New Roman" w:hAnsiTheme="minorHAnsi" w:cstheme="minorHAnsi"/>
          <w:kern w:val="0"/>
        </w:rPr>
        <w:t>0</w:t>
      </w:r>
      <w:r w:rsidR="00332AF9">
        <w:rPr>
          <w:rFonts w:asciiTheme="minorHAnsi" w:eastAsia="Times New Roman" w:hAnsiTheme="minorHAnsi" w:cstheme="minorHAnsi"/>
          <w:kern w:val="0"/>
        </w:rPr>
        <w:t xml:space="preserve">00 kuna odnosi se na </w:t>
      </w:r>
      <w:r w:rsidR="005A62EE" w:rsidRPr="00B25C34">
        <w:rPr>
          <w:rFonts w:asciiTheme="minorHAnsi" w:eastAsia="Times New Roman" w:hAnsiTheme="minorHAnsi" w:cstheme="minorHAnsi"/>
          <w:kern w:val="0"/>
        </w:rPr>
        <w:t>uređenja</w:t>
      </w:r>
      <w:r w:rsidR="00332AF9">
        <w:rPr>
          <w:rFonts w:asciiTheme="minorHAnsi" w:eastAsia="Times New Roman" w:hAnsiTheme="minorHAnsi" w:cstheme="minorHAnsi"/>
          <w:kern w:val="0"/>
        </w:rPr>
        <w:t xml:space="preserve"> pročelja i krovišta </w:t>
      </w:r>
      <w:proofErr w:type="spellStart"/>
      <w:r w:rsidR="005A62EE" w:rsidRPr="00B25C34">
        <w:rPr>
          <w:rFonts w:asciiTheme="minorHAnsi" w:eastAsia="Times New Roman" w:hAnsiTheme="minorHAnsi" w:cstheme="minorHAnsi"/>
          <w:kern w:val="0"/>
        </w:rPr>
        <w:t>višestambenih</w:t>
      </w:r>
      <w:proofErr w:type="spellEnd"/>
      <w:r w:rsidR="005A62EE" w:rsidRPr="00B25C34">
        <w:rPr>
          <w:rFonts w:asciiTheme="minorHAnsi" w:eastAsia="Times New Roman" w:hAnsiTheme="minorHAnsi" w:cstheme="minorHAnsi"/>
          <w:kern w:val="0"/>
        </w:rPr>
        <w:t xml:space="preserve"> zgrada na području </w:t>
      </w:r>
      <w:r w:rsidR="00256A04">
        <w:rPr>
          <w:rFonts w:asciiTheme="minorHAnsi" w:eastAsia="Times New Roman" w:hAnsiTheme="minorHAnsi" w:cstheme="minorHAnsi"/>
          <w:kern w:val="0"/>
        </w:rPr>
        <w:t>Grada</w:t>
      </w:r>
      <w:r w:rsidR="004750BE">
        <w:rPr>
          <w:rFonts w:asciiTheme="minorHAnsi" w:eastAsia="Times New Roman" w:hAnsiTheme="minorHAnsi" w:cstheme="minorHAnsi"/>
          <w:kern w:val="0"/>
        </w:rPr>
        <w:t xml:space="preserve"> i </w:t>
      </w:r>
      <w:r w:rsidR="00256A04">
        <w:rPr>
          <w:rFonts w:asciiTheme="minorHAnsi" w:eastAsia="Times New Roman" w:hAnsiTheme="minorHAnsi" w:cstheme="minorHAnsi"/>
          <w:kern w:val="0"/>
        </w:rPr>
        <w:t xml:space="preserve"> 53.904 kune odnosi se na sufinanciranje izgradnje prostora za </w:t>
      </w:r>
      <w:r w:rsidR="004750BE">
        <w:rPr>
          <w:rFonts w:asciiTheme="minorHAnsi" w:eastAsia="Times New Roman" w:hAnsiTheme="minorHAnsi" w:cstheme="minorHAnsi"/>
          <w:kern w:val="0"/>
        </w:rPr>
        <w:t>odvojeno prikupljanje otpada.</w:t>
      </w:r>
    </w:p>
    <w:p w:rsidR="00815630" w:rsidRPr="00B25C34" w:rsidRDefault="0081563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br.4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332AF9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341 </w:t>
      </w:r>
      <w:r w:rsidRPr="00B25C34">
        <w:rPr>
          <w:rFonts w:asciiTheme="minorHAnsi" w:eastAsia="Times New Roman" w:hAnsiTheme="minorHAnsi" w:cstheme="minorHAnsi"/>
          <w:kern w:val="0"/>
        </w:rPr>
        <w:t>Rashodi za nabavu nefinancijske imovine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iznose </w:t>
      </w:r>
      <w:r w:rsidR="00B9585E">
        <w:rPr>
          <w:rFonts w:asciiTheme="minorHAnsi" w:eastAsia="Times New Roman" w:hAnsiTheme="minorHAnsi" w:cstheme="minorHAnsi"/>
          <w:kern w:val="0"/>
        </w:rPr>
        <w:t>22.320.138</w:t>
      </w:r>
      <w:r w:rsidR="00332AF9">
        <w:rPr>
          <w:rFonts w:asciiTheme="minorHAnsi" w:eastAsia="Times New Roman" w:hAnsiTheme="minorHAnsi" w:cstheme="minorHAnsi"/>
          <w:kern w:val="0"/>
        </w:rPr>
        <w:t xml:space="preserve"> kun</w:t>
      </w:r>
      <w:r w:rsidR="00B9585E">
        <w:rPr>
          <w:rFonts w:asciiTheme="minorHAnsi" w:eastAsia="Times New Roman" w:hAnsiTheme="minorHAnsi" w:cstheme="minorHAnsi"/>
          <w:kern w:val="0"/>
        </w:rPr>
        <w:t>a</w:t>
      </w:r>
      <w:r w:rsidR="00332AF9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 -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B9585E">
        <w:rPr>
          <w:rFonts w:asciiTheme="minorHAnsi" w:eastAsia="Times New Roman" w:hAnsiTheme="minorHAnsi" w:cstheme="minorHAnsi"/>
          <w:kern w:val="0"/>
        </w:rPr>
        <w:t>povećanje</w:t>
      </w:r>
      <w:r w:rsidR="00332AF9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B9585E">
        <w:rPr>
          <w:rFonts w:asciiTheme="minorHAnsi" w:eastAsia="Times New Roman" w:hAnsiTheme="minorHAnsi" w:cstheme="minorHAnsi"/>
          <w:kern w:val="0"/>
        </w:rPr>
        <w:t>103</w:t>
      </w:r>
      <w:r w:rsidR="00332AF9">
        <w:rPr>
          <w:rFonts w:asciiTheme="minorHAnsi" w:eastAsia="Times New Roman" w:hAnsiTheme="minorHAnsi" w:cstheme="minorHAnsi"/>
          <w:kern w:val="0"/>
        </w:rPr>
        <w:t>,</w:t>
      </w:r>
      <w:r w:rsidR="00B9585E">
        <w:rPr>
          <w:rFonts w:asciiTheme="minorHAnsi" w:eastAsia="Times New Roman" w:hAnsiTheme="minorHAnsi" w:cstheme="minorHAnsi"/>
          <w:kern w:val="0"/>
        </w:rPr>
        <w:t>7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%</w:t>
      </w:r>
      <w:r w:rsidRPr="00B25C34">
        <w:rPr>
          <w:rFonts w:asciiTheme="minorHAnsi" w:eastAsia="Times New Roman" w:hAnsiTheme="minorHAnsi" w:cstheme="minorHAnsi"/>
          <w:kern w:val="0"/>
        </w:rPr>
        <w:t xml:space="preserve">. </w:t>
      </w:r>
    </w:p>
    <w:p w:rsidR="00B9585E" w:rsidRDefault="00B9585E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C85B5E" w:rsidRDefault="00B9585E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9585E">
        <w:rPr>
          <w:rFonts w:asciiTheme="minorHAnsi" w:eastAsia="Times New Roman" w:hAnsiTheme="minorHAnsi" w:cstheme="minorHAnsi"/>
          <w:b/>
          <w:kern w:val="0"/>
        </w:rPr>
        <w:t>AOP 355</w:t>
      </w:r>
      <w:r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C85B5E" w:rsidRPr="00C85B5E">
        <w:rPr>
          <w:rFonts w:asciiTheme="minorHAnsi" w:eastAsia="Times New Roman" w:hAnsiTheme="minorHAnsi" w:cstheme="minorHAnsi"/>
          <w:kern w:val="0"/>
        </w:rPr>
        <w:t>Građevinski objekti ostvareni su 11.006.675 kuna-povećanje 129,4%</w:t>
      </w:r>
      <w:r w:rsidR="00C85B5E">
        <w:rPr>
          <w:rFonts w:asciiTheme="minorHAnsi" w:eastAsia="Times New Roman" w:hAnsiTheme="minorHAnsi" w:cstheme="minorHAnsi"/>
          <w:kern w:val="0"/>
        </w:rPr>
        <w:t xml:space="preserve"> - značajna ulaganja u Zonu malog i srednjeg poduzetništva, asfaltiranja ulica i drugih građevinskih radova</w:t>
      </w:r>
    </w:p>
    <w:p w:rsidR="008A7390" w:rsidRDefault="008A739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9B0D40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AOP-u  3</w:t>
      </w:r>
      <w:r w:rsidR="00332AF9">
        <w:rPr>
          <w:rFonts w:asciiTheme="minorHAnsi" w:eastAsia="Times New Roman" w:hAnsiTheme="minorHAnsi" w:cstheme="minorHAnsi"/>
          <w:b/>
          <w:kern w:val="0"/>
        </w:rPr>
        <w:t>6</w:t>
      </w:r>
      <w:r w:rsidR="00C85B5E">
        <w:rPr>
          <w:rFonts w:asciiTheme="minorHAnsi" w:eastAsia="Times New Roman" w:hAnsiTheme="minorHAnsi" w:cstheme="minorHAnsi"/>
          <w:b/>
          <w:kern w:val="0"/>
        </w:rPr>
        <w:t>9</w:t>
      </w:r>
      <w:r w:rsidR="00332AF9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332AF9" w:rsidRPr="00332AF9">
        <w:rPr>
          <w:rFonts w:asciiTheme="minorHAnsi" w:eastAsia="Times New Roman" w:hAnsiTheme="minorHAnsi" w:cstheme="minorHAnsi"/>
          <w:kern w:val="0"/>
        </w:rPr>
        <w:t>P</w:t>
      </w:r>
      <w:r w:rsidR="00C85B5E">
        <w:rPr>
          <w:rFonts w:asciiTheme="minorHAnsi" w:eastAsia="Times New Roman" w:hAnsiTheme="minorHAnsi" w:cstheme="minorHAnsi"/>
          <w:kern w:val="0"/>
        </w:rPr>
        <w:t>rijevozna sredstva u cestovnom prometu</w:t>
      </w:r>
      <w:r w:rsidR="00680241">
        <w:rPr>
          <w:rFonts w:asciiTheme="minorHAnsi" w:eastAsia="Times New Roman" w:hAnsiTheme="minorHAnsi" w:cstheme="minorHAnsi"/>
          <w:kern w:val="0"/>
        </w:rPr>
        <w:t xml:space="preserve"> </w:t>
      </w:r>
      <w:r w:rsidR="00332AF9">
        <w:rPr>
          <w:rFonts w:asciiTheme="minorHAnsi" w:eastAsia="Times New Roman" w:hAnsiTheme="minorHAnsi" w:cstheme="minorHAnsi"/>
          <w:kern w:val="0"/>
        </w:rPr>
        <w:t xml:space="preserve">- povećanje za </w:t>
      </w:r>
      <w:r w:rsidR="00C85B5E">
        <w:rPr>
          <w:rFonts w:asciiTheme="minorHAnsi" w:eastAsia="Times New Roman" w:hAnsiTheme="minorHAnsi" w:cstheme="minorHAnsi"/>
          <w:kern w:val="0"/>
        </w:rPr>
        <w:t>155,8</w:t>
      </w:r>
      <w:r w:rsidR="00332AF9">
        <w:rPr>
          <w:rFonts w:asciiTheme="minorHAnsi" w:eastAsia="Times New Roman" w:hAnsiTheme="minorHAnsi" w:cstheme="minorHAnsi"/>
          <w:kern w:val="0"/>
        </w:rPr>
        <w:t xml:space="preserve"> % </w:t>
      </w:r>
      <w:r w:rsidR="00C85B5E">
        <w:rPr>
          <w:rFonts w:asciiTheme="minorHAnsi" w:eastAsia="Times New Roman" w:hAnsiTheme="minorHAnsi" w:cstheme="minorHAnsi"/>
          <w:kern w:val="0"/>
        </w:rPr>
        <w:t>- nabavljeno malo komunalno vozilo</w:t>
      </w:r>
    </w:p>
    <w:p w:rsidR="00C617CD" w:rsidRPr="00B25C34" w:rsidRDefault="00C617C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DB1D45" w:rsidRPr="00C617CD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C617CD">
        <w:rPr>
          <w:rFonts w:asciiTheme="minorHAnsi" w:eastAsia="Times New Roman" w:hAnsiTheme="minorHAnsi" w:cstheme="minorHAnsi"/>
          <w:kern w:val="0"/>
        </w:rPr>
        <w:t xml:space="preserve">Na </w:t>
      </w:r>
      <w:r w:rsidRPr="00C617CD">
        <w:rPr>
          <w:rFonts w:asciiTheme="minorHAnsi" w:eastAsia="Times New Roman" w:hAnsiTheme="minorHAnsi" w:cstheme="minorHAnsi"/>
          <w:b/>
          <w:kern w:val="0"/>
        </w:rPr>
        <w:t>AOP-u 3</w:t>
      </w:r>
      <w:r w:rsidR="00A868BE" w:rsidRPr="00C617CD">
        <w:rPr>
          <w:rFonts w:asciiTheme="minorHAnsi" w:eastAsia="Times New Roman" w:hAnsiTheme="minorHAnsi" w:cstheme="minorHAnsi"/>
          <w:b/>
          <w:kern w:val="0"/>
        </w:rPr>
        <w:t>93</w:t>
      </w:r>
      <w:r w:rsidRPr="00C617CD">
        <w:rPr>
          <w:rFonts w:asciiTheme="minorHAnsi" w:eastAsia="Times New Roman" w:hAnsiTheme="minorHAnsi" w:cstheme="minorHAnsi"/>
          <w:kern w:val="0"/>
        </w:rPr>
        <w:t xml:space="preserve"> u iznosu od </w:t>
      </w:r>
      <w:r w:rsidR="007D79F1" w:rsidRPr="00C617CD">
        <w:rPr>
          <w:rFonts w:asciiTheme="minorHAnsi" w:eastAsia="Times New Roman" w:hAnsiTheme="minorHAnsi" w:cstheme="minorHAnsi"/>
          <w:kern w:val="0"/>
        </w:rPr>
        <w:t xml:space="preserve">8.474.151 </w:t>
      </w:r>
      <w:r w:rsidRPr="00C617CD">
        <w:rPr>
          <w:rFonts w:asciiTheme="minorHAnsi" w:eastAsia="Times New Roman" w:hAnsiTheme="minorHAnsi" w:cstheme="minorHAnsi"/>
          <w:kern w:val="0"/>
        </w:rPr>
        <w:t>k</w:t>
      </w:r>
      <w:r w:rsidR="00CD4720" w:rsidRPr="00C617CD">
        <w:rPr>
          <w:rFonts w:asciiTheme="minorHAnsi" w:eastAsia="Times New Roman" w:hAnsiTheme="minorHAnsi" w:cstheme="minorHAnsi"/>
          <w:kern w:val="0"/>
        </w:rPr>
        <w:t>u</w:t>
      </w:r>
      <w:r w:rsidRPr="00C617CD">
        <w:rPr>
          <w:rFonts w:asciiTheme="minorHAnsi" w:eastAsia="Times New Roman" w:hAnsiTheme="minorHAnsi" w:cstheme="minorHAnsi"/>
          <w:kern w:val="0"/>
        </w:rPr>
        <w:t>n</w:t>
      </w:r>
      <w:r w:rsidR="007D79F1" w:rsidRPr="00C617CD">
        <w:rPr>
          <w:rFonts w:asciiTheme="minorHAnsi" w:eastAsia="Times New Roman" w:hAnsiTheme="minorHAnsi" w:cstheme="minorHAnsi"/>
          <w:kern w:val="0"/>
        </w:rPr>
        <w:t>u</w:t>
      </w:r>
      <w:r w:rsidRPr="00C617CD">
        <w:rPr>
          <w:rFonts w:asciiTheme="minorHAnsi" w:eastAsia="Times New Roman" w:hAnsiTheme="minorHAnsi" w:cstheme="minorHAnsi"/>
          <w:kern w:val="0"/>
        </w:rPr>
        <w:t xml:space="preserve"> su</w:t>
      </w:r>
      <w:r w:rsidR="009B0D40" w:rsidRPr="00C617CD">
        <w:rPr>
          <w:rFonts w:asciiTheme="minorHAnsi" w:eastAsia="Times New Roman" w:hAnsiTheme="minorHAnsi" w:cstheme="minorHAnsi"/>
          <w:kern w:val="0"/>
        </w:rPr>
        <w:t xml:space="preserve"> iskazana </w:t>
      </w:r>
      <w:r w:rsidRPr="00C617CD">
        <w:rPr>
          <w:rFonts w:asciiTheme="minorHAnsi" w:eastAsia="Times New Roman" w:hAnsiTheme="minorHAnsi" w:cstheme="minorHAnsi"/>
          <w:kern w:val="0"/>
        </w:rPr>
        <w:t xml:space="preserve">ulaganja </w:t>
      </w:r>
      <w:r w:rsidR="00A868BE" w:rsidRPr="00C617CD">
        <w:rPr>
          <w:rFonts w:asciiTheme="minorHAnsi" w:eastAsia="Times New Roman" w:hAnsiTheme="minorHAnsi" w:cstheme="minorHAnsi"/>
          <w:kern w:val="0"/>
        </w:rPr>
        <w:t xml:space="preserve">za rekonstrukciju i obnovu dječjeg vrtića „Tratinčica“ u iznosu </w:t>
      </w:r>
      <w:r w:rsidR="007D79F1" w:rsidRPr="00C617CD">
        <w:rPr>
          <w:rFonts w:asciiTheme="minorHAnsi" w:eastAsia="Times New Roman" w:hAnsiTheme="minorHAnsi" w:cstheme="minorHAnsi"/>
          <w:kern w:val="0"/>
        </w:rPr>
        <w:t>5.996.271</w:t>
      </w:r>
      <w:r w:rsidR="00A868BE" w:rsidRPr="00C617CD">
        <w:rPr>
          <w:rFonts w:asciiTheme="minorHAnsi" w:eastAsia="Times New Roman" w:hAnsiTheme="minorHAnsi" w:cstheme="minorHAnsi"/>
          <w:kern w:val="0"/>
        </w:rPr>
        <w:t xml:space="preserve"> kun</w:t>
      </w:r>
      <w:r w:rsidR="007D79F1" w:rsidRPr="00C617CD">
        <w:rPr>
          <w:rFonts w:asciiTheme="minorHAnsi" w:eastAsia="Times New Roman" w:hAnsiTheme="minorHAnsi" w:cstheme="minorHAnsi"/>
          <w:kern w:val="0"/>
        </w:rPr>
        <w:t xml:space="preserve">u, </w:t>
      </w:r>
      <w:r w:rsidR="00A868BE" w:rsidRPr="00C617CD">
        <w:rPr>
          <w:rFonts w:asciiTheme="minorHAnsi" w:eastAsia="Times New Roman" w:hAnsiTheme="minorHAnsi" w:cstheme="minorHAnsi"/>
          <w:kern w:val="0"/>
        </w:rPr>
        <w:t xml:space="preserve"> radove na mjesnim domovima u iznosu od </w:t>
      </w:r>
      <w:r w:rsidR="007D79F1" w:rsidRPr="00C617CD">
        <w:rPr>
          <w:rFonts w:asciiTheme="minorHAnsi" w:eastAsia="Times New Roman" w:hAnsiTheme="minorHAnsi" w:cstheme="minorHAnsi"/>
          <w:kern w:val="0"/>
        </w:rPr>
        <w:t>888.057 kuna,nabava tribine na nogometnom igralištu u Grubišnom Polju u iznosu 38.889 kuna,</w:t>
      </w:r>
      <w:r w:rsidR="00A868BE" w:rsidRPr="00C617CD">
        <w:rPr>
          <w:rFonts w:asciiTheme="minorHAnsi" w:eastAsia="Times New Roman" w:hAnsiTheme="minorHAnsi" w:cstheme="minorHAnsi"/>
          <w:kern w:val="0"/>
        </w:rPr>
        <w:t xml:space="preserve">  implementaciju energetski učinkovite javne rasvjete u iznosu 62</w:t>
      </w:r>
      <w:r w:rsidR="007D79F1" w:rsidRPr="00C617CD">
        <w:rPr>
          <w:rFonts w:asciiTheme="minorHAnsi" w:eastAsia="Times New Roman" w:hAnsiTheme="minorHAnsi" w:cstheme="minorHAnsi"/>
          <w:kern w:val="0"/>
        </w:rPr>
        <w:t>3.973</w:t>
      </w:r>
      <w:r w:rsidR="00A868BE" w:rsidRPr="00C617CD">
        <w:rPr>
          <w:rFonts w:asciiTheme="minorHAnsi" w:eastAsia="Times New Roman" w:hAnsiTheme="minorHAnsi" w:cstheme="minorHAnsi"/>
          <w:kern w:val="0"/>
        </w:rPr>
        <w:t xml:space="preserve"> kun</w:t>
      </w:r>
      <w:r w:rsidR="007D79F1" w:rsidRPr="00C617CD">
        <w:rPr>
          <w:rFonts w:asciiTheme="minorHAnsi" w:eastAsia="Times New Roman" w:hAnsiTheme="minorHAnsi" w:cstheme="minorHAnsi"/>
          <w:kern w:val="0"/>
        </w:rPr>
        <w:t>e i nabavu opreme za Dječji vrtić „Tratinčica“ u iznosu 926.961 kunu</w:t>
      </w:r>
      <w:r w:rsidR="00A868BE" w:rsidRPr="00C617CD">
        <w:rPr>
          <w:rFonts w:asciiTheme="minorHAnsi" w:eastAsia="Times New Roman" w:hAnsiTheme="minorHAnsi" w:cstheme="minorHAnsi"/>
          <w:kern w:val="0"/>
        </w:rPr>
        <w:t>.</w:t>
      </w:r>
    </w:p>
    <w:p w:rsidR="007448F9" w:rsidRPr="00C617CD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7448F9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br.5</w:t>
      </w:r>
    </w:p>
    <w:p w:rsidR="007448F9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9B0D40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518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Izdaci za financijsku imovinu i otplate zajmova ostvareni su u iznosu 53</w:t>
      </w:r>
      <w:r w:rsidR="00C85B5E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C85B5E">
        <w:rPr>
          <w:rFonts w:asciiTheme="minorHAnsi" w:eastAsia="Times New Roman" w:hAnsiTheme="minorHAnsi" w:cstheme="minorHAnsi"/>
          <w:kern w:val="0"/>
        </w:rPr>
        <w:t>677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kuna, </w:t>
      </w:r>
      <w:r w:rsidR="00A868BE">
        <w:rPr>
          <w:rFonts w:asciiTheme="minorHAnsi" w:eastAsia="Times New Roman" w:hAnsiTheme="minorHAnsi" w:cstheme="minorHAnsi"/>
          <w:kern w:val="0"/>
        </w:rPr>
        <w:t xml:space="preserve"> otplata </w:t>
      </w:r>
      <w:r w:rsidRPr="00B25C34">
        <w:rPr>
          <w:rFonts w:asciiTheme="minorHAnsi" w:eastAsia="Times New Roman" w:hAnsiTheme="minorHAnsi" w:cstheme="minorHAnsi"/>
          <w:kern w:val="0"/>
        </w:rPr>
        <w:t>kreditno</w:t>
      </w:r>
      <w:r w:rsidR="00A868BE">
        <w:rPr>
          <w:rFonts w:asciiTheme="minorHAnsi" w:eastAsia="Times New Roman" w:hAnsiTheme="minorHAnsi" w:cstheme="minorHAnsi"/>
          <w:kern w:val="0"/>
        </w:rPr>
        <w:t>g zaduženja</w:t>
      </w:r>
      <w:r w:rsidRPr="00B25C34">
        <w:rPr>
          <w:rFonts w:asciiTheme="minorHAnsi" w:eastAsia="Times New Roman" w:hAnsiTheme="minorHAnsi" w:cstheme="minorHAnsi"/>
          <w:kern w:val="0"/>
        </w:rPr>
        <w:t xml:space="preserve"> kod Privredne banke Zagreb i</w:t>
      </w:r>
      <w:r w:rsidR="00A868BE">
        <w:rPr>
          <w:rFonts w:asciiTheme="minorHAnsi" w:eastAsia="Times New Roman" w:hAnsiTheme="minorHAnsi" w:cstheme="minorHAnsi"/>
          <w:kern w:val="0"/>
        </w:rPr>
        <w:t xml:space="preserve"> kod </w:t>
      </w:r>
      <w:r w:rsidRPr="00B25C34">
        <w:rPr>
          <w:rFonts w:asciiTheme="minorHAnsi" w:eastAsia="Times New Roman" w:hAnsiTheme="minorHAnsi" w:cstheme="minorHAnsi"/>
          <w:kern w:val="0"/>
        </w:rPr>
        <w:t>HBOR-a</w:t>
      </w:r>
      <w:r w:rsidR="00A868BE">
        <w:rPr>
          <w:rFonts w:asciiTheme="minorHAnsi" w:eastAsia="Times New Roman" w:hAnsiTheme="minorHAnsi" w:cstheme="minorHAnsi"/>
          <w:kern w:val="0"/>
        </w:rPr>
        <w:t>.</w:t>
      </w: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B25C34" w:rsidRDefault="00B25C34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br.6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Default="000169AF" w:rsidP="00927B5A">
      <w:pPr>
        <w:pStyle w:val="Standard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629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Ukupni prihodi i primici ostvareni su u iznosu od </w:t>
      </w:r>
      <w:r w:rsidR="00A868BE">
        <w:rPr>
          <w:rFonts w:asciiTheme="minorHAnsi" w:eastAsia="Times New Roman" w:hAnsiTheme="minorHAnsi" w:cstheme="minorHAnsi"/>
          <w:kern w:val="0"/>
        </w:rPr>
        <w:t>3</w:t>
      </w:r>
      <w:r w:rsidR="00C85B5E">
        <w:rPr>
          <w:rFonts w:asciiTheme="minorHAnsi" w:eastAsia="Times New Roman" w:hAnsiTheme="minorHAnsi" w:cstheme="minorHAnsi"/>
          <w:kern w:val="0"/>
        </w:rPr>
        <w:t>1</w:t>
      </w:r>
      <w:r w:rsidR="00A868BE">
        <w:rPr>
          <w:rFonts w:asciiTheme="minorHAnsi" w:eastAsia="Times New Roman" w:hAnsiTheme="minorHAnsi" w:cstheme="minorHAnsi"/>
          <w:kern w:val="0"/>
        </w:rPr>
        <w:t>.</w:t>
      </w:r>
      <w:r w:rsidR="00C85B5E">
        <w:rPr>
          <w:rFonts w:asciiTheme="minorHAnsi" w:eastAsia="Times New Roman" w:hAnsiTheme="minorHAnsi" w:cstheme="minorHAnsi"/>
          <w:kern w:val="0"/>
        </w:rPr>
        <w:t>818</w:t>
      </w:r>
      <w:r w:rsidR="00A868BE">
        <w:rPr>
          <w:rFonts w:asciiTheme="minorHAnsi" w:eastAsia="Times New Roman" w:hAnsiTheme="minorHAnsi" w:cstheme="minorHAnsi"/>
          <w:kern w:val="0"/>
        </w:rPr>
        <w:t>.</w:t>
      </w:r>
      <w:r w:rsidR="00C85B5E">
        <w:rPr>
          <w:rFonts w:asciiTheme="minorHAnsi" w:eastAsia="Times New Roman" w:hAnsiTheme="minorHAnsi" w:cstheme="minorHAnsi"/>
          <w:kern w:val="0"/>
        </w:rPr>
        <w:t>422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C85B5E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BA6408" w:rsidRPr="00B25C34">
        <w:rPr>
          <w:rFonts w:asciiTheme="minorHAnsi" w:eastAsia="Times New Roman" w:hAnsiTheme="minorHAnsi" w:cstheme="minorHAnsi"/>
          <w:kern w:val="0"/>
        </w:rPr>
        <w:t>i</w:t>
      </w:r>
      <w:r w:rsidRPr="00B25C34">
        <w:rPr>
          <w:rFonts w:asciiTheme="minorHAnsi" w:eastAsia="Times New Roman" w:hAnsiTheme="minorHAnsi" w:cstheme="minorHAnsi"/>
          <w:kern w:val="0"/>
        </w:rPr>
        <w:t xml:space="preserve">li </w:t>
      </w:r>
      <w:r w:rsidR="00C85B5E">
        <w:rPr>
          <w:rFonts w:asciiTheme="minorHAnsi" w:eastAsia="Times New Roman" w:hAnsiTheme="minorHAnsi" w:cstheme="minorHAnsi"/>
          <w:kern w:val="0"/>
        </w:rPr>
        <w:t>10</w:t>
      </w:r>
      <w:r w:rsidR="00815630" w:rsidRPr="00B25C34">
        <w:rPr>
          <w:rFonts w:asciiTheme="minorHAnsi" w:eastAsia="Times New Roman" w:hAnsiTheme="minorHAnsi" w:cstheme="minorHAnsi"/>
          <w:kern w:val="0"/>
        </w:rPr>
        <w:t>,</w:t>
      </w:r>
      <w:r w:rsidR="00C85B5E">
        <w:rPr>
          <w:rFonts w:asciiTheme="minorHAnsi" w:eastAsia="Times New Roman" w:hAnsiTheme="minorHAnsi" w:cstheme="minorHAnsi"/>
          <w:kern w:val="0"/>
        </w:rPr>
        <w:t>2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C85B5E">
        <w:rPr>
          <w:rFonts w:asciiTheme="minorHAnsi" w:eastAsia="Times New Roman" w:hAnsiTheme="minorHAnsi" w:cstheme="minorHAnsi"/>
          <w:kern w:val="0"/>
        </w:rPr>
        <w:t>manje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prethodnu godinu. </w:t>
      </w:r>
    </w:p>
    <w:p w:rsidR="00874219" w:rsidRDefault="00874219" w:rsidP="00680241">
      <w:pPr>
        <w:pStyle w:val="Standard"/>
        <w:ind w:left="360"/>
        <w:rPr>
          <w:rFonts w:asciiTheme="minorHAnsi" w:eastAsia="Times New Roman" w:hAnsiTheme="minorHAnsi" w:cstheme="minorHAnsi"/>
          <w:kern w:val="0"/>
        </w:rPr>
      </w:pPr>
    </w:p>
    <w:p w:rsidR="00BA6408" w:rsidRPr="00B25C34" w:rsidRDefault="00BA6408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E4056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630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Ukupni rashodi i izdaci ostvareni su u iznosu od </w:t>
      </w:r>
      <w:r w:rsidR="00927B5A">
        <w:rPr>
          <w:rFonts w:asciiTheme="minorHAnsi" w:eastAsia="Times New Roman" w:hAnsiTheme="minorHAnsi" w:cstheme="minorHAnsi"/>
          <w:kern w:val="0"/>
        </w:rPr>
        <w:t>41.692.265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927B5A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ili </w:t>
      </w:r>
      <w:r w:rsidR="00927B5A">
        <w:rPr>
          <w:rFonts w:asciiTheme="minorHAnsi" w:eastAsia="Times New Roman" w:hAnsiTheme="minorHAnsi" w:cstheme="minorHAnsi"/>
          <w:kern w:val="0"/>
        </w:rPr>
        <w:t>39</w:t>
      </w:r>
      <w:r w:rsidR="005E4056" w:rsidRPr="00B25C34">
        <w:rPr>
          <w:rFonts w:asciiTheme="minorHAnsi" w:eastAsia="Times New Roman" w:hAnsiTheme="minorHAnsi" w:cstheme="minorHAnsi"/>
          <w:kern w:val="0"/>
        </w:rPr>
        <w:t>,</w:t>
      </w:r>
      <w:r w:rsidR="00927B5A">
        <w:rPr>
          <w:rFonts w:asciiTheme="minorHAnsi" w:eastAsia="Times New Roman" w:hAnsiTheme="minorHAnsi" w:cstheme="minorHAnsi"/>
          <w:kern w:val="0"/>
        </w:rPr>
        <w:t>1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5E4056" w:rsidRPr="00B25C34">
        <w:rPr>
          <w:rFonts w:asciiTheme="minorHAnsi" w:eastAsia="Times New Roman" w:hAnsiTheme="minorHAnsi" w:cstheme="minorHAnsi"/>
          <w:kern w:val="0"/>
        </w:rPr>
        <w:t>više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 prethodnu godinu. </w:t>
      </w:r>
      <w:r w:rsidR="005E4056" w:rsidRPr="00B25C34">
        <w:rPr>
          <w:rFonts w:asciiTheme="minorHAnsi" w:eastAsia="Times New Roman" w:hAnsiTheme="minorHAnsi" w:cstheme="minorHAnsi"/>
          <w:kern w:val="0"/>
        </w:rPr>
        <w:t>Najznačajnije odstupanje je na AOP 3</w:t>
      </w:r>
      <w:r w:rsidR="00927B5A">
        <w:rPr>
          <w:rFonts w:asciiTheme="minorHAnsi" w:eastAsia="Times New Roman" w:hAnsiTheme="minorHAnsi" w:cstheme="minorHAnsi"/>
          <w:kern w:val="0"/>
        </w:rPr>
        <w:t>54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 Rashodi za </w:t>
      </w:r>
      <w:r w:rsidR="00927B5A">
        <w:rPr>
          <w:rFonts w:asciiTheme="minorHAnsi" w:eastAsia="Times New Roman" w:hAnsiTheme="minorHAnsi" w:cstheme="minorHAnsi"/>
          <w:kern w:val="0"/>
        </w:rPr>
        <w:t>nabavu proizvedene dugotrajne imovine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 (povećanje </w:t>
      </w:r>
      <w:r w:rsidR="00927B5A">
        <w:rPr>
          <w:rFonts w:asciiTheme="minorHAnsi" w:eastAsia="Times New Roman" w:hAnsiTheme="minorHAnsi" w:cstheme="minorHAnsi"/>
          <w:kern w:val="0"/>
        </w:rPr>
        <w:t>6.242.248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 kuna)</w:t>
      </w: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</w:t>
      </w:r>
      <w:r w:rsidR="00927B5A">
        <w:rPr>
          <w:rFonts w:asciiTheme="minorHAnsi" w:eastAsia="Times New Roman" w:hAnsiTheme="minorHAnsi" w:cstheme="minorHAnsi"/>
          <w:b/>
          <w:kern w:val="0"/>
        </w:rPr>
        <w:t>2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927B5A">
        <w:rPr>
          <w:rFonts w:asciiTheme="minorHAnsi" w:eastAsia="Times New Roman" w:hAnsiTheme="minorHAnsi" w:cstheme="minorHAnsi"/>
          <w:b/>
          <w:kern w:val="0"/>
        </w:rPr>
        <w:t xml:space="preserve">Manjak </w:t>
      </w:r>
      <w:r w:rsidR="00BA6408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prihoda i primitaka u 20</w:t>
      </w:r>
      <w:r w:rsidR="00927B5A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godini iznosi ukupno </w:t>
      </w:r>
      <w:r w:rsidR="00927B5A">
        <w:rPr>
          <w:rFonts w:asciiTheme="minorHAnsi" w:eastAsia="Times New Roman" w:hAnsiTheme="minorHAnsi" w:cstheme="minorHAnsi"/>
          <w:kern w:val="0"/>
        </w:rPr>
        <w:t>9.873.843</w:t>
      </w:r>
      <w:r w:rsidR="00CD4720">
        <w:rPr>
          <w:rFonts w:asciiTheme="minorHAnsi" w:eastAsia="Times New Roman" w:hAnsiTheme="minorHAnsi" w:cstheme="minorHAnsi"/>
          <w:kern w:val="0"/>
        </w:rPr>
        <w:t xml:space="preserve"> kun</w:t>
      </w:r>
      <w:r w:rsidR="00927B5A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</w:t>
      </w:r>
      <w:r w:rsidR="00927B5A">
        <w:rPr>
          <w:rFonts w:asciiTheme="minorHAnsi" w:eastAsia="Times New Roman" w:hAnsiTheme="minorHAnsi" w:cstheme="minorHAnsi"/>
          <w:b/>
          <w:kern w:val="0"/>
        </w:rPr>
        <w:t>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927B5A">
        <w:rPr>
          <w:rFonts w:asciiTheme="minorHAnsi" w:eastAsia="Times New Roman" w:hAnsiTheme="minorHAnsi" w:cstheme="minorHAnsi"/>
          <w:b/>
          <w:kern w:val="0"/>
        </w:rPr>
        <w:t>Višak prihoda i primitaka</w:t>
      </w:r>
      <w:r w:rsidRPr="00B25C34">
        <w:rPr>
          <w:rFonts w:asciiTheme="minorHAnsi" w:eastAsia="Times New Roman" w:hAnsiTheme="minorHAnsi" w:cstheme="minorHAnsi"/>
          <w:kern w:val="0"/>
        </w:rPr>
        <w:t xml:space="preserve"> – preneseni iznosi ukupno </w:t>
      </w:r>
      <w:r w:rsidR="00927B5A">
        <w:rPr>
          <w:rFonts w:asciiTheme="minorHAnsi" w:eastAsia="Times New Roman" w:hAnsiTheme="minorHAnsi" w:cstheme="minorHAnsi"/>
          <w:kern w:val="0"/>
        </w:rPr>
        <w:t>4.818.532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680241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B80D51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636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927B5A">
        <w:rPr>
          <w:rFonts w:asciiTheme="minorHAnsi" w:eastAsia="Times New Roman" w:hAnsiTheme="minorHAnsi" w:cstheme="minorHAnsi"/>
          <w:b/>
          <w:kern w:val="0"/>
        </w:rPr>
        <w:t xml:space="preserve">Manjak </w:t>
      </w:r>
      <w:r w:rsidR="000169AF" w:rsidRPr="00B25C34">
        <w:rPr>
          <w:rFonts w:asciiTheme="minorHAnsi" w:eastAsia="Times New Roman" w:hAnsiTheme="minorHAnsi" w:cstheme="minorHAnsi"/>
          <w:kern w:val="0"/>
        </w:rPr>
        <w:t>prihoda i primitaka</w:t>
      </w:r>
      <w:r w:rsidR="00680241">
        <w:rPr>
          <w:rFonts w:asciiTheme="minorHAnsi" w:eastAsia="Times New Roman" w:hAnsiTheme="minorHAnsi" w:cstheme="minorHAnsi"/>
          <w:kern w:val="0"/>
        </w:rPr>
        <w:t xml:space="preserve"> </w:t>
      </w:r>
      <w:r w:rsidR="00927B5A">
        <w:rPr>
          <w:rFonts w:asciiTheme="minorHAnsi" w:eastAsia="Times New Roman" w:hAnsiTheme="minorHAnsi" w:cstheme="minorHAnsi"/>
          <w:kern w:val="0"/>
        </w:rPr>
        <w:t>za pokriće</w:t>
      </w:r>
      <w:r w:rsidR="00680241">
        <w:rPr>
          <w:rFonts w:asciiTheme="minorHAnsi" w:eastAsia="Times New Roman" w:hAnsiTheme="minorHAnsi" w:cstheme="minorHAnsi"/>
          <w:kern w:val="0"/>
        </w:rPr>
        <w:t xml:space="preserve"> 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u sljedećem razdoblju iznosi</w:t>
      </w:r>
      <w:r w:rsidR="00B13BA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927B5A">
        <w:rPr>
          <w:rFonts w:asciiTheme="minorHAnsi" w:eastAsia="Times New Roman" w:hAnsiTheme="minorHAnsi" w:cstheme="minorHAnsi"/>
          <w:kern w:val="0"/>
        </w:rPr>
        <w:t>5.055.311</w:t>
      </w:r>
      <w:r w:rsidR="00680241">
        <w:rPr>
          <w:rFonts w:asciiTheme="minorHAnsi" w:eastAsia="Times New Roman" w:hAnsiTheme="minorHAnsi" w:cstheme="minorHAnsi"/>
          <w:kern w:val="0"/>
        </w:rPr>
        <w:t xml:space="preserve"> kun</w:t>
      </w:r>
      <w:r w:rsidR="00927B5A">
        <w:rPr>
          <w:rFonts w:asciiTheme="minorHAnsi" w:eastAsia="Times New Roman" w:hAnsiTheme="minorHAnsi" w:cstheme="minorHAnsi"/>
          <w:kern w:val="0"/>
        </w:rPr>
        <w:t>a</w:t>
      </w:r>
      <w:r w:rsidR="000169AF" w:rsidRPr="00B25C34">
        <w:rPr>
          <w:rFonts w:asciiTheme="minorHAnsi" w:eastAsia="Times New Roman" w:hAnsiTheme="minorHAnsi" w:cstheme="minorHAnsi"/>
          <w:kern w:val="0"/>
        </w:rPr>
        <w:t>.</w:t>
      </w:r>
    </w:p>
    <w:p w:rsidR="0048173A" w:rsidRPr="00B25C34" w:rsidRDefault="0048173A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927B5A" w:rsidRDefault="00927B5A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IV. BILJEŠKE UZ IZVJEŠTAJ O PROMJENAMA U VRIJEDNOSTI I OBUJMU IMOVINE I OBVEZA  - OBRAZAC P-VRIO</w:t>
      </w:r>
    </w:p>
    <w:p w:rsidR="00535C69" w:rsidRPr="00B25C34" w:rsidRDefault="00535C6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2E3D73" w:rsidRDefault="002E3D73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 1</w:t>
      </w:r>
    </w:p>
    <w:p w:rsidR="00842931" w:rsidRPr="00B25C34" w:rsidRDefault="00842931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C617CD" w:rsidRDefault="00C74D08" w:rsidP="00B25C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            Na AOP-u 001</w:t>
      </w:r>
      <w:r w:rsidRPr="00B25C34">
        <w:rPr>
          <w:rFonts w:asciiTheme="minorHAnsi" w:eastAsia="Times New Roman" w:hAnsiTheme="minorHAnsi" w:cstheme="minorHAnsi"/>
          <w:kern w:val="0"/>
        </w:rPr>
        <w:t xml:space="preserve"> evidentirana je promjena u vrijednosti i obujmu imovine i to  povećanje imovine u iznosu od</w:t>
      </w:r>
      <w:r w:rsidR="00C617CD">
        <w:rPr>
          <w:rFonts w:asciiTheme="minorHAnsi" w:eastAsia="Times New Roman" w:hAnsiTheme="minorHAnsi" w:cstheme="minorHAnsi"/>
          <w:kern w:val="0"/>
        </w:rPr>
        <w:t xml:space="preserve"> 208.769 kuna i smanjenja imovine u iznosu 418.548 </w:t>
      </w:r>
      <w:r w:rsidRPr="00B25C34">
        <w:rPr>
          <w:rFonts w:asciiTheme="minorHAnsi" w:eastAsia="Times New Roman" w:hAnsiTheme="minorHAnsi" w:cstheme="minorHAnsi"/>
          <w:kern w:val="0"/>
        </w:rPr>
        <w:t>kun</w:t>
      </w:r>
      <w:r w:rsidR="00C617CD">
        <w:rPr>
          <w:rFonts w:asciiTheme="minorHAnsi" w:eastAsia="Times New Roman" w:hAnsiTheme="minorHAnsi" w:cstheme="minorHAnsi"/>
          <w:kern w:val="0"/>
        </w:rPr>
        <w:t>a.</w:t>
      </w:r>
    </w:p>
    <w:p w:rsidR="00C617CD" w:rsidRDefault="00C617CD" w:rsidP="00B25C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ab/>
        <w:t xml:space="preserve">Povećanje vrijednosti imovine rezultat je unosa naslijeđenog poljoprivrednog zemljišta i građevinskih objekata iza pokojnog Franje </w:t>
      </w:r>
      <w:proofErr w:type="spellStart"/>
      <w:r>
        <w:rPr>
          <w:rFonts w:asciiTheme="minorHAnsi" w:eastAsia="Times New Roman" w:hAnsiTheme="minorHAnsi" w:cstheme="minorHAnsi"/>
          <w:kern w:val="0"/>
        </w:rPr>
        <w:t>Be</w:t>
      </w:r>
      <w:r>
        <w:rPr>
          <w:rFonts w:asciiTheme="minorHAnsi" w:eastAsia="Times New Roman" w:hAnsiTheme="minorHAnsi" w:cstheme="minorHAnsi"/>
          <w:kern w:val="0"/>
        </w:rPr>
        <w:t>r</w:t>
      </w:r>
      <w:r>
        <w:rPr>
          <w:rFonts w:asciiTheme="minorHAnsi" w:eastAsia="Times New Roman" w:hAnsiTheme="minorHAnsi" w:cstheme="minorHAnsi"/>
          <w:kern w:val="0"/>
        </w:rPr>
        <w:t>gera</w:t>
      </w:r>
      <w:proofErr w:type="spellEnd"/>
      <w:r>
        <w:rPr>
          <w:rFonts w:asciiTheme="minorHAnsi" w:eastAsia="Times New Roman" w:hAnsiTheme="minorHAnsi" w:cstheme="minorHAnsi"/>
          <w:kern w:val="0"/>
        </w:rPr>
        <w:t xml:space="preserve"> iz </w:t>
      </w:r>
      <w:proofErr w:type="spellStart"/>
      <w:r>
        <w:rPr>
          <w:rFonts w:asciiTheme="minorHAnsi" w:eastAsia="Times New Roman" w:hAnsiTheme="minorHAnsi" w:cstheme="minorHAnsi"/>
          <w:kern w:val="0"/>
        </w:rPr>
        <w:t>Treglave</w:t>
      </w:r>
      <w:proofErr w:type="spellEnd"/>
      <w:r w:rsidR="005C51BA">
        <w:rPr>
          <w:rFonts w:asciiTheme="minorHAnsi" w:eastAsia="Times New Roman" w:hAnsiTheme="minorHAnsi" w:cstheme="minorHAnsi"/>
          <w:kern w:val="0"/>
        </w:rPr>
        <w:t xml:space="preserve">, Zdravka Kisela iz Rastovca </w:t>
      </w:r>
      <w:r>
        <w:rPr>
          <w:rFonts w:asciiTheme="minorHAnsi" w:eastAsia="Times New Roman" w:hAnsiTheme="minorHAnsi" w:cstheme="minorHAnsi"/>
          <w:kern w:val="0"/>
        </w:rPr>
        <w:t>i pokoj</w:t>
      </w:r>
      <w:r w:rsidR="005C51BA">
        <w:rPr>
          <w:rFonts w:asciiTheme="minorHAnsi" w:eastAsia="Times New Roman" w:hAnsiTheme="minorHAnsi" w:cstheme="minorHAnsi"/>
          <w:kern w:val="0"/>
        </w:rPr>
        <w:t>ne</w:t>
      </w:r>
      <w:r>
        <w:rPr>
          <w:rFonts w:asciiTheme="minorHAnsi" w:eastAsia="Times New Roman" w:hAnsiTheme="minorHAnsi" w:cstheme="minorHAnsi"/>
          <w:kern w:val="0"/>
        </w:rPr>
        <w:t xml:space="preserve">  Mare Sušilo iz Donje </w:t>
      </w:r>
      <w:proofErr w:type="spellStart"/>
      <w:r>
        <w:rPr>
          <w:rFonts w:asciiTheme="minorHAnsi" w:eastAsia="Times New Roman" w:hAnsiTheme="minorHAnsi" w:cstheme="minorHAnsi"/>
          <w:kern w:val="0"/>
        </w:rPr>
        <w:t>Rašenice</w:t>
      </w:r>
      <w:proofErr w:type="spellEnd"/>
      <w:r>
        <w:rPr>
          <w:rFonts w:asciiTheme="minorHAnsi" w:eastAsia="Times New Roman" w:hAnsiTheme="minorHAnsi" w:cstheme="minorHAnsi"/>
          <w:kern w:val="0"/>
        </w:rPr>
        <w:t>. Na poljoprivredno zemljište odnosi se  109.143 kuna, a gr</w:t>
      </w:r>
      <w:r>
        <w:rPr>
          <w:rFonts w:asciiTheme="minorHAnsi" w:eastAsia="Times New Roman" w:hAnsiTheme="minorHAnsi" w:cstheme="minorHAnsi"/>
          <w:kern w:val="0"/>
        </w:rPr>
        <w:t>a</w:t>
      </w:r>
      <w:r>
        <w:rPr>
          <w:rFonts w:asciiTheme="minorHAnsi" w:eastAsia="Times New Roman" w:hAnsiTheme="minorHAnsi" w:cstheme="minorHAnsi"/>
          <w:kern w:val="0"/>
        </w:rPr>
        <w:t>đevinske objekte 55.540 kuna.</w:t>
      </w:r>
      <w:r w:rsidR="005C51BA">
        <w:rPr>
          <w:rFonts w:asciiTheme="minorHAnsi" w:eastAsia="Times New Roman" w:hAnsiTheme="minorHAnsi" w:cstheme="minorHAnsi"/>
          <w:kern w:val="0"/>
        </w:rPr>
        <w:t>(AOP 005)</w:t>
      </w:r>
      <w:r>
        <w:rPr>
          <w:rFonts w:asciiTheme="minorHAnsi" w:eastAsia="Times New Roman" w:hAnsiTheme="minorHAnsi" w:cstheme="minorHAnsi"/>
          <w:kern w:val="0"/>
        </w:rPr>
        <w:t xml:space="preserve"> </w:t>
      </w:r>
    </w:p>
    <w:p w:rsidR="00C617CD" w:rsidRDefault="00C617CD" w:rsidP="00B25C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Povećanje vrijednosti u iznosu</w:t>
      </w:r>
      <w:r w:rsidR="005C51BA">
        <w:rPr>
          <w:rFonts w:asciiTheme="minorHAnsi" w:eastAsia="Times New Roman" w:hAnsiTheme="minorHAnsi" w:cstheme="minorHAnsi"/>
          <w:kern w:val="0"/>
        </w:rPr>
        <w:t>(AOP 005)</w:t>
      </w:r>
      <w:r>
        <w:rPr>
          <w:rFonts w:asciiTheme="minorHAnsi" w:eastAsia="Times New Roman" w:hAnsiTheme="minorHAnsi" w:cstheme="minorHAnsi"/>
          <w:kern w:val="0"/>
        </w:rPr>
        <w:t xml:space="preserve"> 44.086 kuna odnosi se na nabavu spremnika za odvojeno prikupljanje otpada preko Fonda za zaštitu ok</w:t>
      </w:r>
      <w:r>
        <w:rPr>
          <w:rFonts w:asciiTheme="minorHAnsi" w:eastAsia="Times New Roman" w:hAnsiTheme="minorHAnsi" w:cstheme="minorHAnsi"/>
          <w:kern w:val="0"/>
        </w:rPr>
        <w:t>o</w:t>
      </w:r>
      <w:r>
        <w:rPr>
          <w:rFonts w:asciiTheme="minorHAnsi" w:eastAsia="Times New Roman" w:hAnsiTheme="minorHAnsi" w:cstheme="minorHAnsi"/>
          <w:kern w:val="0"/>
        </w:rPr>
        <w:t>liša.</w:t>
      </w:r>
    </w:p>
    <w:p w:rsidR="005C51BA" w:rsidRDefault="005C51BA" w:rsidP="00B25C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ab/>
        <w:t xml:space="preserve">Smanjenje imovine u iznosu 418.548 kuna odnosi se na otpis jednog kvartala komunalne naknade u iznosu 398.059 kuna i otpisa </w:t>
      </w:r>
      <w:proofErr w:type="spellStart"/>
      <w:r>
        <w:rPr>
          <w:rFonts w:asciiTheme="minorHAnsi" w:eastAsia="Times New Roman" w:hAnsiTheme="minorHAnsi" w:cstheme="minorHAnsi"/>
          <w:kern w:val="0"/>
        </w:rPr>
        <w:t>nepn</w:t>
      </w:r>
      <w:r>
        <w:rPr>
          <w:rFonts w:asciiTheme="minorHAnsi" w:eastAsia="Times New Roman" w:hAnsiTheme="minorHAnsi" w:cstheme="minorHAnsi"/>
          <w:kern w:val="0"/>
        </w:rPr>
        <w:t>a</w:t>
      </w:r>
      <w:r>
        <w:rPr>
          <w:rFonts w:asciiTheme="minorHAnsi" w:eastAsia="Times New Roman" w:hAnsiTheme="minorHAnsi" w:cstheme="minorHAnsi"/>
          <w:kern w:val="0"/>
        </w:rPr>
        <w:t>plativih</w:t>
      </w:r>
      <w:proofErr w:type="spellEnd"/>
      <w:r>
        <w:rPr>
          <w:rFonts w:asciiTheme="minorHAnsi" w:eastAsia="Times New Roman" w:hAnsiTheme="minorHAnsi" w:cstheme="minorHAnsi"/>
          <w:kern w:val="0"/>
        </w:rPr>
        <w:t xml:space="preserve"> potraživanja u iznosu 20.489 kuna.</w:t>
      </w:r>
    </w:p>
    <w:p w:rsidR="00535C69" w:rsidRPr="00B25C34" w:rsidRDefault="003346DD" w:rsidP="00B25C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V. BILJEŠKE UZ IZVJEŠTAJ O RASHODIMA PREMA FUNKCIJSKOJ KLASIFIKACIJI -OBRAZAC RAS-FUNKCIJSKI</w:t>
      </w:r>
    </w:p>
    <w:p w:rsidR="005403F1" w:rsidRPr="00B25C34" w:rsidRDefault="007F2F08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br.1</w:t>
      </w:r>
    </w:p>
    <w:p w:rsidR="00CD1134" w:rsidRPr="00B25C34" w:rsidRDefault="00CD1134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3346DD" w:rsidRPr="00B25C34" w:rsidRDefault="003346DD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3346DD">
        <w:rPr>
          <w:rFonts w:asciiTheme="minorHAnsi" w:eastAsia="Times New Roman" w:hAnsiTheme="minorHAnsi" w:cstheme="minorHAnsi"/>
          <w:b/>
          <w:kern w:val="0"/>
        </w:rPr>
        <w:t>AOP 137</w:t>
      </w:r>
      <w:r w:rsidRPr="003346DD">
        <w:rPr>
          <w:rFonts w:asciiTheme="minorHAnsi" w:eastAsia="Times New Roman" w:hAnsiTheme="minorHAnsi" w:cstheme="minorHAnsi"/>
          <w:kern w:val="0"/>
        </w:rPr>
        <w:t xml:space="preserve"> – Ukupni rashodi su razvrstani prema funkcijskoj klasifikaciji i odgovaraju AOP  404 iz obrasca PR-RAS  umanjen za AOP 234 – prijenosi proračunskim korisnicima iz nadležnog proračuna</w:t>
      </w:r>
      <w:r w:rsidR="004018B3" w:rsidRPr="00B25C34">
        <w:rPr>
          <w:rFonts w:asciiTheme="minorHAnsi" w:eastAsia="Times New Roman" w:hAnsiTheme="minorHAnsi" w:cstheme="minorHAnsi"/>
          <w:kern w:val="0"/>
        </w:rPr>
        <w:t>.</w:t>
      </w:r>
    </w:p>
    <w:p w:rsidR="007F2F08" w:rsidRPr="00B25C34" w:rsidRDefault="003346DD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U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kupni </w:t>
      </w:r>
      <w:r w:rsidR="007F2F08" w:rsidRPr="00B25C34">
        <w:rPr>
          <w:rFonts w:asciiTheme="minorHAnsi" w:eastAsia="Times New Roman" w:hAnsiTheme="minorHAnsi" w:cstheme="minorHAnsi"/>
          <w:kern w:val="0"/>
        </w:rPr>
        <w:t>rashodi iskazani prema funkcijskoj klasifikaciji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 izn</w:t>
      </w:r>
      <w:r w:rsidR="007F2F08" w:rsidRPr="00B25C34">
        <w:rPr>
          <w:rFonts w:asciiTheme="minorHAnsi" w:eastAsia="Times New Roman" w:hAnsiTheme="minorHAnsi" w:cstheme="minorHAnsi"/>
          <w:kern w:val="0"/>
        </w:rPr>
        <w:t>os</w:t>
      </w:r>
      <w:r w:rsidR="002A06B4" w:rsidRPr="00B25C34">
        <w:rPr>
          <w:rFonts w:asciiTheme="minorHAnsi" w:eastAsia="Times New Roman" w:hAnsiTheme="minorHAnsi" w:cstheme="minorHAnsi"/>
          <w:kern w:val="0"/>
        </w:rPr>
        <w:t>e</w:t>
      </w:r>
      <w:r w:rsidR="007F2F08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EA7FEF">
        <w:rPr>
          <w:rFonts w:asciiTheme="minorHAnsi" w:eastAsia="Times New Roman" w:hAnsiTheme="minorHAnsi" w:cstheme="minorHAnsi"/>
          <w:kern w:val="0"/>
        </w:rPr>
        <w:t>34.840.105</w:t>
      </w:r>
      <w:r w:rsidR="007F2F08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a, a odnose se na: </w:t>
      </w:r>
    </w:p>
    <w:p w:rsidR="002A06B4" w:rsidRPr="00B25C34" w:rsidRDefault="002A06B4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opće javne usluge </w:t>
      </w:r>
      <w:r w:rsidR="00EA7FEF">
        <w:rPr>
          <w:rFonts w:asciiTheme="minorHAnsi" w:eastAsia="Times New Roman" w:hAnsiTheme="minorHAnsi" w:cstheme="minorHAnsi"/>
          <w:kern w:val="0"/>
        </w:rPr>
        <w:t>13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EA7FEF">
        <w:rPr>
          <w:rFonts w:asciiTheme="minorHAnsi" w:eastAsia="Times New Roman" w:hAnsiTheme="minorHAnsi" w:cstheme="minorHAnsi"/>
          <w:kern w:val="0"/>
        </w:rPr>
        <w:t>46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javni red i sigurnost </w:t>
      </w:r>
      <w:r w:rsidR="00FB347E">
        <w:rPr>
          <w:rFonts w:asciiTheme="minorHAnsi" w:eastAsia="Times New Roman" w:hAnsiTheme="minorHAnsi" w:cstheme="minorHAnsi"/>
          <w:kern w:val="0"/>
        </w:rPr>
        <w:t>1</w:t>
      </w:r>
      <w:r w:rsidR="00380127" w:rsidRPr="00B25C34">
        <w:rPr>
          <w:rFonts w:asciiTheme="minorHAnsi" w:eastAsia="Times New Roman" w:hAnsiTheme="minorHAnsi" w:cstheme="minorHAnsi"/>
          <w:kern w:val="0"/>
        </w:rPr>
        <w:t>,</w:t>
      </w:r>
      <w:r w:rsidR="00EA7FEF">
        <w:rPr>
          <w:rFonts w:asciiTheme="minorHAnsi" w:eastAsia="Times New Roman" w:hAnsiTheme="minorHAnsi" w:cstheme="minorHAnsi"/>
          <w:kern w:val="0"/>
        </w:rPr>
        <w:t>54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FC06F8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ekonomski poslovi  </w:t>
      </w:r>
      <w:r w:rsidR="00566651">
        <w:rPr>
          <w:rFonts w:asciiTheme="minorHAnsi" w:eastAsia="Times New Roman" w:hAnsiTheme="minorHAnsi" w:cstheme="minorHAnsi"/>
          <w:kern w:val="0"/>
        </w:rPr>
        <w:t>33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566651">
        <w:rPr>
          <w:rFonts w:asciiTheme="minorHAnsi" w:eastAsia="Times New Roman" w:hAnsiTheme="minorHAnsi" w:cstheme="minorHAnsi"/>
          <w:kern w:val="0"/>
        </w:rPr>
        <w:t>16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566651" w:rsidRPr="00B25C34" w:rsidRDefault="00566651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zaštita okoliša 1,78%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usluge unapređenja stanovanja i zajednice </w:t>
      </w:r>
      <w:r w:rsidR="00566651">
        <w:rPr>
          <w:rFonts w:asciiTheme="minorHAnsi" w:eastAsia="Times New Roman" w:hAnsiTheme="minorHAnsi" w:cstheme="minorHAnsi"/>
          <w:kern w:val="0"/>
        </w:rPr>
        <w:t>17</w:t>
      </w:r>
      <w:r w:rsidR="00FB347E">
        <w:rPr>
          <w:rFonts w:asciiTheme="minorHAnsi" w:eastAsia="Times New Roman" w:hAnsiTheme="minorHAnsi" w:cstheme="minorHAnsi"/>
          <w:kern w:val="0"/>
        </w:rPr>
        <w:t>,</w:t>
      </w:r>
      <w:r w:rsidR="00566651">
        <w:rPr>
          <w:rFonts w:asciiTheme="minorHAnsi" w:eastAsia="Times New Roman" w:hAnsiTheme="minorHAnsi" w:cstheme="minorHAnsi"/>
          <w:kern w:val="0"/>
        </w:rPr>
        <w:t>51</w:t>
      </w:r>
      <w:r w:rsidRPr="00B25C34">
        <w:rPr>
          <w:rFonts w:asciiTheme="minorHAnsi" w:eastAsia="Times New Roman" w:hAnsiTheme="minorHAnsi" w:cstheme="minorHAnsi"/>
          <w:kern w:val="0"/>
        </w:rPr>
        <w:t xml:space="preserve"> %</w:t>
      </w:r>
    </w:p>
    <w:p w:rsidR="00FC06F8" w:rsidRPr="00B25C34" w:rsidRDefault="00CD4720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rekreacija, kultura i</w:t>
      </w:r>
      <w:r w:rsidR="00FC06F8" w:rsidRPr="00B25C34">
        <w:rPr>
          <w:rFonts w:asciiTheme="minorHAnsi" w:eastAsia="Times New Roman" w:hAnsiTheme="minorHAnsi" w:cstheme="minorHAnsi"/>
          <w:kern w:val="0"/>
        </w:rPr>
        <w:t xml:space="preserve"> religija </w:t>
      </w:r>
      <w:r w:rsidR="00566651">
        <w:rPr>
          <w:rFonts w:asciiTheme="minorHAnsi" w:eastAsia="Times New Roman" w:hAnsiTheme="minorHAnsi" w:cstheme="minorHAnsi"/>
          <w:kern w:val="0"/>
        </w:rPr>
        <w:t>5</w:t>
      </w:r>
      <w:r w:rsidR="00FC06F8" w:rsidRPr="00B25C34">
        <w:rPr>
          <w:rFonts w:asciiTheme="minorHAnsi" w:eastAsia="Times New Roman" w:hAnsiTheme="minorHAnsi" w:cstheme="minorHAnsi"/>
          <w:kern w:val="0"/>
        </w:rPr>
        <w:t>,</w:t>
      </w:r>
      <w:r w:rsidR="00566651">
        <w:rPr>
          <w:rFonts w:asciiTheme="minorHAnsi" w:eastAsia="Times New Roman" w:hAnsiTheme="minorHAnsi" w:cstheme="minorHAnsi"/>
          <w:kern w:val="0"/>
        </w:rPr>
        <w:t>85</w:t>
      </w:r>
      <w:r w:rsidR="00FC06F8" w:rsidRPr="00B25C34">
        <w:rPr>
          <w:rFonts w:asciiTheme="minorHAnsi" w:eastAsia="Times New Roman" w:hAnsiTheme="minorHAnsi" w:cstheme="minorHAnsi"/>
          <w:kern w:val="0"/>
        </w:rPr>
        <w:t xml:space="preserve"> 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obrazovanje  </w:t>
      </w:r>
      <w:r w:rsidR="00566651">
        <w:rPr>
          <w:rFonts w:asciiTheme="minorHAnsi" w:eastAsia="Times New Roman" w:hAnsiTheme="minorHAnsi" w:cstheme="minorHAnsi"/>
          <w:kern w:val="0"/>
        </w:rPr>
        <w:t>21,77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FC06F8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socijalna zaštita </w:t>
      </w:r>
      <w:r w:rsidR="00FB347E">
        <w:rPr>
          <w:rFonts w:asciiTheme="minorHAnsi" w:eastAsia="Times New Roman" w:hAnsiTheme="minorHAnsi" w:cstheme="minorHAnsi"/>
          <w:kern w:val="0"/>
        </w:rPr>
        <w:t>4,</w:t>
      </w:r>
      <w:r w:rsidR="00566651">
        <w:rPr>
          <w:rFonts w:asciiTheme="minorHAnsi" w:eastAsia="Times New Roman" w:hAnsiTheme="minorHAnsi" w:cstheme="minorHAnsi"/>
          <w:kern w:val="0"/>
        </w:rPr>
        <w:t>93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842931" w:rsidRDefault="00842931" w:rsidP="00842931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</w:p>
    <w:p w:rsidR="00B240A3" w:rsidRPr="00B25C34" w:rsidRDefault="00B240A3" w:rsidP="00B25C34">
      <w:pPr>
        <w:ind w:left="360"/>
        <w:jc w:val="both"/>
        <w:rPr>
          <w:rFonts w:asciiTheme="minorHAnsi" w:eastAsia="Times New Roman" w:hAnsiTheme="minorHAnsi" w:cstheme="minorHAnsi"/>
          <w:color w:val="FF0000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VI. BILJEŠKE UZ IZVJEŠTAJ O OBVEZAMA  - OBRAZAC OBVEZE</w:t>
      </w:r>
    </w:p>
    <w:p w:rsidR="00535C69" w:rsidRPr="00B25C34" w:rsidRDefault="00535C69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Pr="00B25C34">
        <w:rPr>
          <w:rFonts w:asciiTheme="minorHAnsi" w:eastAsia="Times New Roman" w:hAnsiTheme="minorHAnsi" w:cstheme="minorHAnsi"/>
          <w:kern w:val="0"/>
        </w:rPr>
        <w:t xml:space="preserve"> – Početno stanje obveza na dan 01.01.20</w:t>
      </w:r>
      <w:r w:rsidR="00453CFE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 xml:space="preserve">. iznosi </w:t>
      </w:r>
      <w:r w:rsidR="00453CFE">
        <w:rPr>
          <w:rFonts w:asciiTheme="minorHAnsi" w:eastAsia="Times New Roman" w:hAnsiTheme="minorHAnsi" w:cstheme="minorHAnsi"/>
          <w:kern w:val="0"/>
        </w:rPr>
        <w:t>6.107.506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D53C63" w:rsidRPr="00B25C3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453CFE">
        <w:rPr>
          <w:rFonts w:asciiTheme="minorHAnsi" w:eastAsia="Times New Roman" w:hAnsiTheme="minorHAnsi" w:cstheme="minorHAnsi"/>
          <w:kern w:val="0"/>
        </w:rPr>
        <w:t>a</w:t>
      </w:r>
      <w:r w:rsidR="007A24DD">
        <w:rPr>
          <w:rFonts w:asciiTheme="minorHAnsi" w:eastAsia="Times New Roman" w:hAnsiTheme="minorHAnsi" w:cstheme="minorHAnsi"/>
          <w:kern w:val="0"/>
        </w:rPr>
        <w:t>.</w:t>
      </w:r>
    </w:p>
    <w:p w:rsidR="00AC3714" w:rsidRPr="00B25C34" w:rsidRDefault="00AC3714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AC3714" w:rsidRPr="00453CFE" w:rsidRDefault="00AC3714" w:rsidP="00B25C34">
      <w:pPr>
        <w:ind w:left="1134" w:hanging="1134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002  </w:t>
      </w:r>
      <w:r w:rsidRPr="00453CFE">
        <w:rPr>
          <w:rFonts w:asciiTheme="minorHAnsi" w:eastAsia="Times New Roman" w:hAnsiTheme="minorHAnsi" w:cstheme="minorHAnsi"/>
          <w:kern w:val="0"/>
        </w:rPr>
        <w:t xml:space="preserve">Tijekom izvještajnog razdoblja povećanje obveza iznosi </w:t>
      </w:r>
      <w:r w:rsidR="00453CFE" w:rsidRPr="00453CFE">
        <w:rPr>
          <w:rFonts w:asciiTheme="minorHAnsi" w:eastAsia="Times New Roman" w:hAnsiTheme="minorHAnsi" w:cstheme="minorHAnsi"/>
          <w:kern w:val="0"/>
        </w:rPr>
        <w:t>41.844.753</w:t>
      </w:r>
      <w:r w:rsidR="00F95CA0" w:rsidRPr="00453CFE">
        <w:rPr>
          <w:rFonts w:asciiTheme="minorHAnsi" w:eastAsia="Times New Roman" w:hAnsiTheme="minorHAnsi" w:cstheme="minorHAnsi"/>
          <w:kern w:val="0"/>
        </w:rPr>
        <w:t xml:space="preserve"> kun</w:t>
      </w:r>
      <w:r w:rsidR="00453CFE" w:rsidRPr="00453CFE">
        <w:rPr>
          <w:rFonts w:asciiTheme="minorHAnsi" w:eastAsia="Times New Roman" w:hAnsiTheme="minorHAnsi" w:cstheme="minorHAnsi"/>
          <w:kern w:val="0"/>
        </w:rPr>
        <w:t>e</w:t>
      </w:r>
      <w:r w:rsidRPr="00453CFE">
        <w:rPr>
          <w:rFonts w:asciiTheme="minorHAnsi" w:eastAsia="Times New Roman" w:hAnsiTheme="minorHAnsi" w:cstheme="minorHAnsi"/>
          <w:kern w:val="0"/>
        </w:rPr>
        <w:t xml:space="preserve">, a podmireno je ukupno </w:t>
      </w:r>
      <w:r w:rsidR="00453CFE" w:rsidRPr="00453CFE">
        <w:rPr>
          <w:rFonts w:asciiTheme="minorHAnsi" w:eastAsia="Times New Roman" w:hAnsiTheme="minorHAnsi" w:cstheme="minorHAnsi"/>
          <w:kern w:val="0"/>
        </w:rPr>
        <w:t>39.409.242</w:t>
      </w:r>
      <w:r w:rsidRPr="00453CFE">
        <w:rPr>
          <w:rFonts w:asciiTheme="minorHAnsi" w:eastAsia="Times New Roman" w:hAnsiTheme="minorHAnsi" w:cstheme="minorHAnsi"/>
          <w:kern w:val="0"/>
        </w:rPr>
        <w:t xml:space="preserve"> kun</w:t>
      </w:r>
      <w:r w:rsidR="007A24DD" w:rsidRPr="00453CFE">
        <w:rPr>
          <w:rFonts w:asciiTheme="minorHAnsi" w:eastAsia="Times New Roman" w:hAnsiTheme="minorHAnsi" w:cstheme="minorHAnsi"/>
          <w:kern w:val="0"/>
        </w:rPr>
        <w:t>e</w:t>
      </w:r>
      <w:r w:rsidRPr="00453CFE">
        <w:rPr>
          <w:rFonts w:asciiTheme="minorHAnsi" w:eastAsia="Times New Roman" w:hAnsiTheme="minorHAnsi" w:cstheme="minorHAnsi"/>
          <w:kern w:val="0"/>
        </w:rPr>
        <w:t xml:space="preserve"> (AOP 019)   </w:t>
      </w:r>
    </w:p>
    <w:p w:rsidR="00535C69" w:rsidRPr="00F95CA0" w:rsidRDefault="005C51BA" w:rsidP="00B25C34">
      <w:pPr>
        <w:jc w:val="both"/>
        <w:rPr>
          <w:rFonts w:asciiTheme="minorHAnsi" w:eastAsia="Times New Roman" w:hAnsiTheme="minorHAnsi" w:cstheme="minorHAnsi"/>
          <w:color w:val="FF0000"/>
          <w:kern w:val="0"/>
        </w:rPr>
      </w:pPr>
      <w:r>
        <w:rPr>
          <w:rFonts w:asciiTheme="minorHAnsi" w:eastAsia="Times New Roman" w:hAnsiTheme="minorHAnsi" w:cstheme="minorHAnsi"/>
          <w:b/>
          <w:kern w:val="0"/>
        </w:rPr>
        <w:t>A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OP 036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 Stanje obveza na k</w:t>
      </w:r>
      <w:r w:rsidR="00742D48" w:rsidRPr="00B25C34">
        <w:rPr>
          <w:rFonts w:asciiTheme="minorHAnsi" w:eastAsia="Times New Roman" w:hAnsiTheme="minorHAnsi" w:cstheme="minorHAnsi"/>
          <w:kern w:val="0"/>
        </w:rPr>
        <w:t>r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aju izvještajnog razdoblja iznosi </w:t>
      </w:r>
      <w:r w:rsidR="00453CFE">
        <w:rPr>
          <w:rFonts w:asciiTheme="minorHAnsi" w:eastAsia="Times New Roman" w:hAnsiTheme="minorHAnsi" w:cstheme="minorHAnsi"/>
          <w:kern w:val="0"/>
        </w:rPr>
        <w:t>8.543.017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D53C63" w:rsidRPr="00B25C34">
        <w:rPr>
          <w:rFonts w:asciiTheme="minorHAnsi" w:eastAsia="Times New Roman" w:hAnsiTheme="minorHAnsi" w:cstheme="minorHAnsi"/>
          <w:kern w:val="0"/>
        </w:rPr>
        <w:t>u</w:t>
      </w:r>
      <w:r w:rsidR="008C7BC2" w:rsidRPr="00B25C34">
        <w:rPr>
          <w:rFonts w:asciiTheme="minorHAnsi" w:eastAsia="Times New Roman" w:hAnsiTheme="minorHAnsi" w:cstheme="minorHAnsi"/>
          <w:kern w:val="0"/>
        </w:rPr>
        <w:t>n</w:t>
      </w:r>
      <w:r w:rsidR="00F95CA0">
        <w:rPr>
          <w:rFonts w:asciiTheme="minorHAnsi" w:eastAsia="Times New Roman" w:hAnsiTheme="minorHAnsi" w:cstheme="minorHAnsi"/>
          <w:kern w:val="0"/>
        </w:rPr>
        <w:t>a</w:t>
      </w:r>
      <w:r w:rsidR="00E96618" w:rsidRPr="00B25C34">
        <w:rPr>
          <w:rFonts w:asciiTheme="minorHAnsi" w:eastAsia="Times New Roman" w:hAnsiTheme="minorHAnsi" w:cstheme="minorHAnsi"/>
          <w:kern w:val="0"/>
        </w:rPr>
        <w:t xml:space="preserve"> i </w:t>
      </w:r>
      <w:r w:rsidR="00453CFE">
        <w:rPr>
          <w:rFonts w:asciiTheme="minorHAnsi" w:eastAsia="Times New Roman" w:hAnsiTheme="minorHAnsi" w:cstheme="minorHAnsi"/>
          <w:kern w:val="0"/>
        </w:rPr>
        <w:t>veće</w:t>
      </w:r>
      <w:r w:rsidR="006C2A4D">
        <w:rPr>
          <w:rFonts w:asciiTheme="minorHAnsi" w:eastAsia="Times New Roman" w:hAnsiTheme="minorHAnsi" w:cstheme="minorHAnsi"/>
          <w:kern w:val="0"/>
        </w:rPr>
        <w:t xml:space="preserve"> su</w:t>
      </w:r>
      <w:r w:rsidR="00E96618" w:rsidRPr="00B25C34">
        <w:rPr>
          <w:rFonts w:asciiTheme="minorHAnsi" w:eastAsia="Times New Roman" w:hAnsiTheme="minorHAnsi" w:cstheme="minorHAnsi"/>
          <w:kern w:val="0"/>
        </w:rPr>
        <w:t xml:space="preserve"> u odnosu na početak razdoblja </w:t>
      </w:r>
      <w:r w:rsidR="00C02783">
        <w:rPr>
          <w:rFonts w:asciiTheme="minorHAnsi" w:eastAsia="Times New Roman" w:hAnsiTheme="minorHAnsi" w:cstheme="minorHAnsi"/>
          <w:kern w:val="0"/>
        </w:rPr>
        <w:t xml:space="preserve">za </w:t>
      </w:r>
      <w:r w:rsidR="00453CFE">
        <w:rPr>
          <w:rFonts w:asciiTheme="minorHAnsi" w:eastAsia="Times New Roman" w:hAnsiTheme="minorHAnsi" w:cstheme="minorHAnsi"/>
          <w:kern w:val="0"/>
        </w:rPr>
        <w:t>39</w:t>
      </w:r>
      <w:r w:rsidR="00CE45DE">
        <w:rPr>
          <w:rFonts w:asciiTheme="minorHAnsi" w:eastAsia="Times New Roman" w:hAnsiTheme="minorHAnsi" w:cstheme="minorHAnsi"/>
          <w:kern w:val="0"/>
        </w:rPr>
        <w:t>,</w:t>
      </w:r>
      <w:r w:rsidR="00453CFE">
        <w:rPr>
          <w:rFonts w:asciiTheme="minorHAnsi" w:eastAsia="Times New Roman" w:hAnsiTheme="minorHAnsi" w:cstheme="minorHAnsi"/>
          <w:kern w:val="0"/>
        </w:rPr>
        <w:t>9</w:t>
      </w:r>
      <w:r w:rsidR="00E96618" w:rsidRPr="00F95CA0">
        <w:rPr>
          <w:rFonts w:asciiTheme="minorHAnsi" w:eastAsia="Times New Roman" w:hAnsiTheme="minorHAnsi" w:cstheme="minorHAnsi"/>
          <w:color w:val="FF0000"/>
          <w:kern w:val="0"/>
        </w:rPr>
        <w:t xml:space="preserve"> </w:t>
      </w:r>
      <w:r w:rsidR="00E96618" w:rsidRPr="00CE45DE">
        <w:rPr>
          <w:rFonts w:asciiTheme="minorHAnsi" w:eastAsia="Times New Roman" w:hAnsiTheme="minorHAnsi" w:cstheme="minorHAnsi"/>
          <w:kern w:val="0"/>
        </w:rPr>
        <w:t>%</w:t>
      </w:r>
      <w:r w:rsidR="00CE45DE">
        <w:rPr>
          <w:rFonts w:asciiTheme="minorHAnsi" w:eastAsia="Times New Roman" w:hAnsiTheme="minorHAnsi" w:cstheme="minorHAnsi"/>
          <w:kern w:val="0"/>
        </w:rPr>
        <w:t>.</w:t>
      </w:r>
    </w:p>
    <w:p w:rsidR="00631A3E" w:rsidRPr="00B25C34" w:rsidRDefault="00631A3E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E96618" w:rsidRPr="00B25C34" w:rsidRDefault="00CD1134" w:rsidP="00B25C34">
      <w:pPr>
        <w:ind w:left="851" w:hanging="1127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AOP 037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– Stanje dospjelih obveza na dan </w:t>
      </w:r>
      <w:r w:rsidR="002900F0">
        <w:rPr>
          <w:rFonts w:asciiTheme="minorHAnsi" w:eastAsia="Times New Roman" w:hAnsiTheme="minorHAnsi" w:cstheme="minorHAnsi"/>
          <w:kern w:val="0"/>
        </w:rPr>
        <w:t>31.12.20</w:t>
      </w:r>
      <w:r w:rsidR="00453CFE">
        <w:rPr>
          <w:rFonts w:asciiTheme="minorHAnsi" w:eastAsia="Times New Roman" w:hAnsiTheme="minorHAnsi" w:cstheme="minorHAnsi"/>
          <w:kern w:val="0"/>
        </w:rPr>
        <w:t>20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iznosi </w:t>
      </w:r>
      <w:r w:rsidR="00453CFE">
        <w:rPr>
          <w:rFonts w:asciiTheme="minorHAnsi" w:eastAsia="Times New Roman" w:hAnsiTheme="minorHAnsi" w:cstheme="minorHAnsi"/>
          <w:kern w:val="0"/>
        </w:rPr>
        <w:t>3.942.268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482C08" w:rsidRPr="00B25C34">
        <w:rPr>
          <w:rFonts w:asciiTheme="minorHAnsi" w:eastAsia="Times New Roman" w:hAnsiTheme="minorHAnsi" w:cstheme="minorHAnsi"/>
          <w:kern w:val="0"/>
        </w:rPr>
        <w:t>u</w:t>
      </w:r>
      <w:r w:rsidR="008C7BC2" w:rsidRPr="00B25C34">
        <w:rPr>
          <w:rFonts w:asciiTheme="minorHAnsi" w:eastAsia="Times New Roman" w:hAnsiTheme="minorHAnsi" w:cstheme="minorHAnsi"/>
          <w:kern w:val="0"/>
        </w:rPr>
        <w:t>n</w:t>
      </w:r>
      <w:r w:rsidR="00482C08" w:rsidRPr="00B25C34">
        <w:rPr>
          <w:rFonts w:asciiTheme="minorHAnsi" w:eastAsia="Times New Roman" w:hAnsiTheme="minorHAnsi" w:cstheme="minorHAnsi"/>
          <w:kern w:val="0"/>
        </w:rPr>
        <w:t>a</w:t>
      </w:r>
      <w:r w:rsidR="00631A3E" w:rsidRPr="00B25C34">
        <w:rPr>
          <w:rFonts w:asciiTheme="minorHAnsi" w:eastAsia="Times New Roman" w:hAnsiTheme="minorHAnsi" w:cstheme="minorHAnsi"/>
          <w:kern w:val="0"/>
        </w:rPr>
        <w:t>, a odnos</w:t>
      </w:r>
      <w:r w:rsidR="00742D48" w:rsidRPr="00B25C34">
        <w:rPr>
          <w:rFonts w:asciiTheme="minorHAnsi" w:eastAsia="Times New Roman" w:hAnsiTheme="minorHAnsi" w:cstheme="minorHAnsi"/>
          <w:kern w:val="0"/>
        </w:rPr>
        <w:t>i</w:t>
      </w:r>
      <w:r w:rsidR="00E96618" w:rsidRPr="00B25C34">
        <w:rPr>
          <w:rFonts w:asciiTheme="minorHAnsi" w:eastAsia="Times New Roman" w:hAnsiTheme="minorHAnsi" w:cstheme="minorHAnsi"/>
          <w:kern w:val="0"/>
        </w:rPr>
        <w:t xml:space="preserve"> se na:</w:t>
      </w:r>
    </w:p>
    <w:p w:rsidR="00E96618" w:rsidRPr="00C02783" w:rsidRDefault="00C02783" w:rsidP="00874219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-</w:t>
      </w:r>
      <w:r w:rsidR="00CD1134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međusobne obveze proračunskih korisnika      </w:t>
      </w:r>
      <w:r w:rsidR="00874219">
        <w:rPr>
          <w:rFonts w:asciiTheme="minorHAnsi" w:eastAsia="Times New Roman" w:hAnsiTheme="minorHAnsi" w:cstheme="minorHAnsi"/>
          <w:kern w:val="0"/>
        </w:rPr>
        <w:t xml:space="preserve">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         </w:t>
      </w:r>
      <w:r w:rsidR="00F95CA0">
        <w:rPr>
          <w:rFonts w:asciiTheme="minorHAnsi" w:eastAsia="Times New Roman" w:hAnsiTheme="minorHAnsi" w:cstheme="minorHAnsi"/>
          <w:kern w:val="0"/>
        </w:rPr>
        <w:t xml:space="preserve">   </w:t>
      </w:r>
      <w:r w:rsidR="00453CFE">
        <w:rPr>
          <w:rFonts w:asciiTheme="minorHAnsi" w:eastAsia="Times New Roman" w:hAnsiTheme="minorHAnsi" w:cstheme="minorHAnsi"/>
          <w:kern w:val="0"/>
        </w:rPr>
        <w:t xml:space="preserve">369.285 </w:t>
      </w:r>
      <w:r w:rsidR="00E96618" w:rsidRPr="00C02783">
        <w:rPr>
          <w:rFonts w:asciiTheme="minorHAnsi" w:eastAsia="Times New Roman" w:hAnsiTheme="minorHAnsi" w:cstheme="minorHAnsi"/>
          <w:kern w:val="0"/>
        </w:rPr>
        <w:t>kun</w:t>
      </w:r>
      <w:r w:rsidR="00B90CA7" w:rsidRPr="00C02783">
        <w:rPr>
          <w:rFonts w:asciiTheme="minorHAnsi" w:eastAsia="Times New Roman" w:hAnsiTheme="minorHAnsi" w:cstheme="minorHAnsi"/>
          <w:kern w:val="0"/>
        </w:rPr>
        <w:t>a</w:t>
      </w:r>
    </w:p>
    <w:p w:rsidR="00E96618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obveze za materijalne rashode                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       </w:t>
      </w:r>
      <w:r w:rsidR="00AA7ABF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</w:t>
      </w:r>
      <w:r w:rsidR="00453CFE">
        <w:rPr>
          <w:rFonts w:asciiTheme="minorHAnsi" w:eastAsia="Times New Roman" w:hAnsiTheme="minorHAnsi" w:cstheme="minorHAnsi"/>
          <w:kern w:val="0"/>
        </w:rPr>
        <w:t xml:space="preserve">  </w:t>
      </w:r>
      <w:r w:rsidR="006C2A4D">
        <w:rPr>
          <w:rFonts w:asciiTheme="minorHAnsi" w:eastAsia="Times New Roman" w:hAnsiTheme="minorHAnsi" w:cstheme="minorHAnsi"/>
          <w:kern w:val="0"/>
        </w:rPr>
        <w:t>207.176</w:t>
      </w:r>
      <w:r w:rsidR="00453CFE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>kuna</w:t>
      </w:r>
    </w:p>
    <w:p w:rsidR="00E96618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-</w:t>
      </w:r>
      <w:r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>obveze za financijske rashode</w:t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 w:rsidR="00874219">
        <w:rPr>
          <w:rFonts w:asciiTheme="minorHAnsi" w:eastAsia="Times New Roman" w:hAnsiTheme="minorHAnsi" w:cstheme="minorHAnsi"/>
          <w:kern w:val="0"/>
        </w:rPr>
        <w:t xml:space="preserve">    </w:t>
      </w:r>
      <w:r w:rsidR="00874219">
        <w:rPr>
          <w:rFonts w:asciiTheme="minorHAnsi" w:eastAsia="Times New Roman" w:hAnsiTheme="minorHAnsi" w:cstheme="minorHAnsi"/>
          <w:kern w:val="0"/>
        </w:rPr>
        <w:tab/>
      </w:r>
      <w:r w:rsidR="00874219"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ab/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 w:rsidR="00874219">
        <w:rPr>
          <w:rFonts w:asciiTheme="minorHAnsi" w:eastAsia="Times New Roman" w:hAnsiTheme="minorHAnsi" w:cstheme="minorHAnsi"/>
          <w:kern w:val="0"/>
        </w:rPr>
        <w:t xml:space="preserve">  </w:t>
      </w:r>
      <w:r>
        <w:rPr>
          <w:rFonts w:asciiTheme="minorHAnsi" w:eastAsia="Times New Roman" w:hAnsiTheme="minorHAnsi" w:cstheme="minorHAnsi"/>
          <w:kern w:val="0"/>
        </w:rPr>
        <w:t xml:space="preserve">       </w:t>
      </w:r>
      <w:r w:rsidR="006C2A4D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102.45</w:t>
      </w:r>
      <w:r w:rsidR="00453CFE">
        <w:rPr>
          <w:rFonts w:asciiTheme="minorHAnsi" w:eastAsia="Times New Roman" w:hAnsiTheme="minorHAnsi" w:cstheme="minorHAnsi"/>
          <w:kern w:val="0"/>
        </w:rPr>
        <w:t xml:space="preserve">3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kune</w:t>
      </w:r>
    </w:p>
    <w:p w:rsidR="00B90CA7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B90CA7" w:rsidRPr="00C02783">
        <w:rPr>
          <w:rFonts w:asciiTheme="minorHAnsi" w:eastAsia="Times New Roman" w:hAnsiTheme="minorHAnsi" w:cstheme="minorHAnsi"/>
          <w:kern w:val="0"/>
        </w:rPr>
        <w:t>obveze za naknade građanima i kućanstvima</w:t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 xml:space="preserve">  </w:t>
      </w:r>
      <w:r>
        <w:rPr>
          <w:rFonts w:asciiTheme="minorHAnsi" w:eastAsia="Times New Roman" w:hAnsiTheme="minorHAnsi" w:cstheme="minorHAnsi"/>
          <w:kern w:val="0"/>
        </w:rPr>
        <w:tab/>
        <w:t xml:space="preserve">  </w:t>
      </w:r>
      <w:r>
        <w:rPr>
          <w:rFonts w:asciiTheme="minorHAnsi" w:eastAsia="Times New Roman" w:hAnsiTheme="minorHAnsi" w:cstheme="minorHAnsi"/>
          <w:kern w:val="0"/>
        </w:rPr>
        <w:tab/>
        <w:t xml:space="preserve"> </w:t>
      </w:r>
      <w:r w:rsidR="00874219">
        <w:rPr>
          <w:rFonts w:asciiTheme="minorHAnsi" w:eastAsia="Times New Roman" w:hAnsiTheme="minorHAnsi" w:cstheme="minorHAnsi"/>
          <w:kern w:val="0"/>
        </w:rPr>
        <w:t xml:space="preserve">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6C2A4D">
        <w:rPr>
          <w:rFonts w:asciiTheme="minorHAnsi" w:eastAsia="Times New Roman" w:hAnsiTheme="minorHAnsi" w:cstheme="minorHAnsi"/>
          <w:kern w:val="0"/>
        </w:rPr>
        <w:t xml:space="preserve">  </w:t>
      </w:r>
      <w:r w:rsidR="00453CFE">
        <w:rPr>
          <w:rFonts w:asciiTheme="minorHAnsi" w:eastAsia="Times New Roman" w:hAnsiTheme="minorHAnsi" w:cstheme="minorHAnsi"/>
          <w:kern w:val="0"/>
        </w:rPr>
        <w:t xml:space="preserve">4.407  </w:t>
      </w:r>
      <w:r w:rsidR="00B90CA7" w:rsidRPr="00C02783">
        <w:rPr>
          <w:rFonts w:asciiTheme="minorHAnsi" w:eastAsia="Times New Roman" w:hAnsiTheme="minorHAnsi" w:cstheme="minorHAnsi"/>
          <w:kern w:val="0"/>
        </w:rPr>
        <w:t>kun</w:t>
      </w:r>
      <w:r w:rsidR="007A24DD">
        <w:rPr>
          <w:rFonts w:asciiTheme="minorHAnsi" w:eastAsia="Times New Roman" w:hAnsiTheme="minorHAnsi" w:cstheme="minorHAnsi"/>
          <w:kern w:val="0"/>
        </w:rPr>
        <w:t>a</w:t>
      </w:r>
    </w:p>
    <w:p w:rsidR="00B90CA7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B90CA7" w:rsidRPr="00C02783">
        <w:rPr>
          <w:rFonts w:asciiTheme="minorHAnsi" w:eastAsia="Times New Roman" w:hAnsiTheme="minorHAnsi" w:cstheme="minorHAnsi"/>
          <w:kern w:val="0"/>
        </w:rPr>
        <w:t>ostale tekuće obveze</w:t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F95CA0">
        <w:rPr>
          <w:rFonts w:asciiTheme="minorHAnsi" w:eastAsia="Times New Roman" w:hAnsiTheme="minorHAnsi" w:cstheme="minorHAnsi"/>
          <w:kern w:val="0"/>
        </w:rPr>
        <w:t xml:space="preserve">      </w:t>
      </w:r>
      <w:r w:rsidR="00874219">
        <w:rPr>
          <w:rFonts w:asciiTheme="minorHAnsi" w:eastAsia="Times New Roman" w:hAnsiTheme="minorHAnsi" w:cstheme="minorHAnsi"/>
          <w:kern w:val="0"/>
        </w:rPr>
        <w:t xml:space="preserve">   </w:t>
      </w:r>
      <w:r w:rsidR="00F95CA0">
        <w:rPr>
          <w:rFonts w:asciiTheme="minorHAnsi" w:eastAsia="Times New Roman" w:hAnsiTheme="minorHAnsi" w:cstheme="minorHAnsi"/>
          <w:kern w:val="0"/>
        </w:rPr>
        <w:t xml:space="preserve">  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   </w:t>
      </w:r>
      <w:r>
        <w:rPr>
          <w:rFonts w:asciiTheme="minorHAnsi" w:eastAsia="Times New Roman" w:hAnsiTheme="minorHAnsi" w:cstheme="minorHAnsi"/>
          <w:kern w:val="0"/>
        </w:rPr>
        <w:tab/>
        <w:t xml:space="preserve">     </w:t>
      </w:r>
      <w:r w:rsidR="00F95CA0">
        <w:rPr>
          <w:rFonts w:asciiTheme="minorHAnsi" w:eastAsia="Times New Roman" w:hAnsiTheme="minorHAnsi" w:cstheme="minorHAnsi"/>
          <w:kern w:val="0"/>
        </w:rPr>
        <w:t xml:space="preserve">          </w:t>
      </w:r>
      <w:r>
        <w:rPr>
          <w:rFonts w:asciiTheme="minorHAnsi" w:eastAsia="Times New Roman" w:hAnsiTheme="minorHAnsi" w:cstheme="minorHAnsi"/>
          <w:kern w:val="0"/>
        </w:rPr>
        <w:t xml:space="preserve"> </w:t>
      </w:r>
      <w:r w:rsidR="00874219">
        <w:rPr>
          <w:rFonts w:asciiTheme="minorHAnsi" w:eastAsia="Times New Roman" w:hAnsiTheme="minorHAnsi" w:cstheme="minorHAnsi"/>
          <w:kern w:val="0"/>
        </w:rPr>
        <w:t xml:space="preserve">   </w:t>
      </w:r>
      <w:r w:rsidR="00453CFE">
        <w:rPr>
          <w:rFonts w:asciiTheme="minorHAnsi" w:eastAsia="Times New Roman" w:hAnsiTheme="minorHAnsi" w:cstheme="minorHAnsi"/>
          <w:kern w:val="0"/>
        </w:rPr>
        <w:t xml:space="preserve">      350</w:t>
      </w:r>
      <w:r w:rsidR="006C2A4D">
        <w:rPr>
          <w:rFonts w:asciiTheme="minorHAnsi" w:eastAsia="Times New Roman" w:hAnsiTheme="minorHAnsi" w:cstheme="minorHAnsi"/>
          <w:kern w:val="0"/>
        </w:rPr>
        <w:t>.</w:t>
      </w:r>
      <w:r w:rsidR="00453CFE">
        <w:rPr>
          <w:rFonts w:asciiTheme="minorHAnsi" w:eastAsia="Times New Roman" w:hAnsiTheme="minorHAnsi" w:cstheme="minorHAnsi"/>
          <w:kern w:val="0"/>
        </w:rPr>
        <w:t>929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kun</w:t>
      </w:r>
      <w:r w:rsidR="007A24DD">
        <w:rPr>
          <w:rFonts w:asciiTheme="minorHAnsi" w:eastAsia="Times New Roman" w:hAnsiTheme="minorHAnsi" w:cstheme="minorHAnsi"/>
          <w:kern w:val="0"/>
        </w:rPr>
        <w:t>a</w:t>
      </w:r>
    </w:p>
    <w:p w:rsidR="00E96618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obveze za nabavu nefinancijske imovine  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                 </w:t>
      </w:r>
      <w:r w:rsidR="00AA7ABF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453CFE">
        <w:rPr>
          <w:rFonts w:asciiTheme="minorHAnsi" w:eastAsia="Times New Roman" w:hAnsiTheme="minorHAnsi" w:cstheme="minorHAnsi"/>
          <w:kern w:val="0"/>
        </w:rPr>
        <w:t xml:space="preserve"> 2.908.018</w:t>
      </w:r>
      <w:r w:rsidR="00394655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>kun</w:t>
      </w:r>
      <w:r w:rsidR="00B90CA7" w:rsidRPr="00C02783">
        <w:rPr>
          <w:rFonts w:asciiTheme="minorHAnsi" w:eastAsia="Times New Roman" w:hAnsiTheme="minorHAnsi" w:cstheme="minorHAnsi"/>
          <w:kern w:val="0"/>
        </w:rPr>
        <w:t>a</w:t>
      </w:r>
    </w:p>
    <w:p w:rsidR="00F95CA0" w:rsidRDefault="00F95CA0" w:rsidP="00C02783">
      <w:pPr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090</w:t>
      </w:r>
      <w:r w:rsidRPr="00B25C34">
        <w:rPr>
          <w:rFonts w:asciiTheme="minorHAnsi" w:eastAsia="Times New Roman" w:hAnsiTheme="minorHAnsi" w:cstheme="minorHAnsi"/>
          <w:kern w:val="0"/>
        </w:rPr>
        <w:t xml:space="preserve">  Stanje nedospjelih obveza na dan </w:t>
      </w:r>
      <w:r w:rsidR="002900F0">
        <w:rPr>
          <w:rFonts w:asciiTheme="minorHAnsi" w:eastAsia="Times New Roman" w:hAnsiTheme="minorHAnsi" w:cstheme="minorHAnsi"/>
          <w:kern w:val="0"/>
        </w:rPr>
        <w:t>31.12.20</w:t>
      </w:r>
      <w:r w:rsidR="00394655">
        <w:rPr>
          <w:rFonts w:asciiTheme="minorHAnsi" w:eastAsia="Times New Roman" w:hAnsiTheme="minorHAnsi" w:cstheme="minorHAnsi"/>
          <w:kern w:val="0"/>
        </w:rPr>
        <w:t>20</w:t>
      </w:r>
      <w:r w:rsidR="002900F0">
        <w:rPr>
          <w:rFonts w:asciiTheme="minorHAnsi" w:eastAsia="Times New Roman" w:hAnsiTheme="minorHAnsi" w:cstheme="minorHAnsi"/>
          <w:kern w:val="0"/>
        </w:rPr>
        <w:t>.</w:t>
      </w:r>
      <w:r w:rsidRPr="00B25C34">
        <w:rPr>
          <w:rFonts w:asciiTheme="minorHAnsi" w:eastAsia="Times New Roman" w:hAnsiTheme="minorHAnsi" w:cstheme="minorHAnsi"/>
          <w:kern w:val="0"/>
        </w:rPr>
        <w:t xml:space="preserve"> iznosi</w:t>
      </w:r>
      <w:r w:rsidR="00A46DC0">
        <w:rPr>
          <w:rFonts w:asciiTheme="minorHAnsi" w:eastAsia="Times New Roman" w:hAnsiTheme="minorHAnsi" w:cstheme="minorHAnsi"/>
          <w:kern w:val="0"/>
        </w:rPr>
        <w:t xml:space="preserve"> 4.</w:t>
      </w:r>
      <w:r w:rsidR="00394655">
        <w:rPr>
          <w:rFonts w:asciiTheme="minorHAnsi" w:eastAsia="Times New Roman" w:hAnsiTheme="minorHAnsi" w:cstheme="minorHAnsi"/>
          <w:kern w:val="0"/>
        </w:rPr>
        <w:t>600.750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CD1134" w:rsidRPr="00B25C3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AC3714" w:rsidRPr="00B25C34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>, a odnos</w:t>
      </w:r>
      <w:r w:rsidR="0006493C" w:rsidRPr="00B25C34">
        <w:rPr>
          <w:rFonts w:asciiTheme="minorHAnsi" w:eastAsia="Times New Roman" w:hAnsiTheme="minorHAnsi" w:cstheme="minorHAnsi"/>
          <w:kern w:val="0"/>
        </w:rPr>
        <w:t>i</w:t>
      </w:r>
      <w:r w:rsidRPr="00B25C34">
        <w:rPr>
          <w:rFonts w:asciiTheme="minorHAnsi" w:eastAsia="Times New Roman" w:hAnsiTheme="minorHAnsi" w:cstheme="minorHAnsi"/>
          <w:kern w:val="0"/>
        </w:rPr>
        <w:t xml:space="preserve"> se na:</w:t>
      </w:r>
    </w:p>
    <w:p w:rsidR="00B45F64" w:rsidRPr="00B25C34" w:rsidRDefault="00B45F64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091 </w:t>
      </w:r>
      <w:r w:rsidRPr="00B25C34">
        <w:rPr>
          <w:rFonts w:asciiTheme="minorHAnsi" w:eastAsia="Times New Roman" w:hAnsiTheme="minorHAnsi" w:cstheme="minorHAnsi"/>
          <w:kern w:val="0"/>
        </w:rPr>
        <w:t xml:space="preserve">- međusobne obveze proračunskih korisnika u iznosu </w:t>
      </w:r>
      <w:r w:rsidR="00394655">
        <w:rPr>
          <w:rFonts w:asciiTheme="minorHAnsi" w:eastAsia="Times New Roman" w:hAnsiTheme="minorHAnsi" w:cstheme="minorHAnsi"/>
          <w:kern w:val="0"/>
        </w:rPr>
        <w:t>11.405</w:t>
      </w:r>
      <w:r w:rsidR="00A46DC0">
        <w:rPr>
          <w:rFonts w:asciiTheme="minorHAnsi" w:eastAsia="Times New Roman" w:hAnsiTheme="minorHAnsi" w:cstheme="minorHAnsi"/>
          <w:kern w:val="0"/>
        </w:rPr>
        <w:t xml:space="preserve"> kuna</w:t>
      </w:r>
      <w:r w:rsidRPr="00B25C34">
        <w:rPr>
          <w:rFonts w:asciiTheme="minorHAnsi" w:eastAsia="Times New Roman" w:hAnsiTheme="minorHAnsi" w:cstheme="minorHAnsi"/>
          <w:kern w:val="0"/>
        </w:rPr>
        <w:t xml:space="preserve"> odnose se na obvezu uplate sredstava od prodaje stanova na kojima je postojalo stanarsko pravo</w:t>
      </w:r>
      <w:r w:rsidR="00842931">
        <w:rPr>
          <w:rFonts w:asciiTheme="minorHAnsi" w:eastAsia="Times New Roman" w:hAnsiTheme="minorHAnsi" w:cstheme="minorHAnsi"/>
          <w:kern w:val="0"/>
        </w:rPr>
        <w:t xml:space="preserve"> vlasnicima stanova i </w:t>
      </w:r>
      <w:r w:rsidRPr="00B25C34">
        <w:rPr>
          <w:rFonts w:asciiTheme="minorHAnsi" w:eastAsia="Times New Roman" w:hAnsiTheme="minorHAnsi" w:cstheme="minorHAnsi"/>
          <w:kern w:val="0"/>
        </w:rPr>
        <w:t xml:space="preserve"> u Državni proračun</w:t>
      </w:r>
    </w:p>
    <w:p w:rsidR="00A82AA0" w:rsidRPr="00B25C34" w:rsidRDefault="00A82AA0" w:rsidP="00A82AA0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092</w:t>
      </w:r>
      <w:r w:rsidRPr="00B25C34">
        <w:rPr>
          <w:rFonts w:asciiTheme="minorHAnsi" w:eastAsia="Times New Roman" w:hAnsiTheme="minorHAnsi" w:cstheme="minorHAnsi"/>
          <w:kern w:val="0"/>
        </w:rPr>
        <w:t xml:space="preserve"> – Stanje nedospjelih obveza za rashode poslovanja u iznosu od </w:t>
      </w:r>
      <w:r w:rsidR="00394655">
        <w:rPr>
          <w:rFonts w:asciiTheme="minorHAnsi" w:eastAsia="Times New Roman" w:hAnsiTheme="minorHAnsi" w:cstheme="minorHAnsi"/>
          <w:kern w:val="0"/>
        </w:rPr>
        <w:t>820.560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odnosi se na: 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231 -  obveze za zaposlene u iznosu od </w:t>
      </w:r>
      <w:r w:rsidR="00394655">
        <w:rPr>
          <w:rFonts w:asciiTheme="minorHAnsi" w:eastAsia="Times New Roman" w:hAnsiTheme="minorHAnsi" w:cstheme="minorHAnsi"/>
          <w:kern w:val="0"/>
        </w:rPr>
        <w:t>344.892</w:t>
      </w:r>
      <w:r w:rsidR="00A46DC0">
        <w:rPr>
          <w:rFonts w:asciiTheme="minorHAnsi" w:eastAsia="Times New Roman" w:hAnsiTheme="minorHAnsi" w:cstheme="minorHAnsi"/>
          <w:kern w:val="0"/>
        </w:rPr>
        <w:t xml:space="preserve"> kune</w:t>
      </w:r>
      <w:r w:rsidRPr="00B25C34">
        <w:rPr>
          <w:rFonts w:asciiTheme="minorHAnsi" w:eastAsia="Times New Roman" w:hAnsiTheme="minorHAnsi" w:cstheme="minorHAnsi"/>
          <w:kern w:val="0"/>
        </w:rPr>
        <w:t>, odnosno plaću</w:t>
      </w:r>
      <w:r w:rsidR="00394655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prosinac 20</w:t>
      </w:r>
      <w:r w:rsidR="00394655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>. godine</w:t>
      </w:r>
      <w:r w:rsidR="00394655">
        <w:rPr>
          <w:rFonts w:asciiTheme="minorHAnsi" w:eastAsia="Times New Roman" w:hAnsiTheme="minorHAnsi" w:cstheme="minorHAnsi"/>
          <w:kern w:val="0"/>
        </w:rPr>
        <w:t xml:space="preserve"> i otpremninu</w:t>
      </w:r>
      <w:r w:rsidRPr="00B25C34">
        <w:rPr>
          <w:rFonts w:asciiTheme="minorHAnsi" w:eastAsia="Times New Roman" w:hAnsiTheme="minorHAnsi" w:cstheme="minorHAnsi"/>
          <w:kern w:val="0"/>
        </w:rPr>
        <w:t xml:space="preserve"> koja je isplaćena početkom 20</w:t>
      </w:r>
      <w:r w:rsidR="00A82AA0">
        <w:rPr>
          <w:rFonts w:asciiTheme="minorHAnsi" w:eastAsia="Times New Roman" w:hAnsiTheme="minorHAnsi" w:cstheme="minorHAnsi"/>
          <w:kern w:val="0"/>
        </w:rPr>
        <w:t>2</w:t>
      </w:r>
      <w:r w:rsidR="00394655">
        <w:rPr>
          <w:rFonts w:asciiTheme="minorHAnsi" w:eastAsia="Times New Roman" w:hAnsiTheme="minorHAnsi" w:cstheme="minorHAnsi"/>
          <w:kern w:val="0"/>
        </w:rPr>
        <w:t>1</w:t>
      </w:r>
      <w:r w:rsidRPr="00B25C34">
        <w:rPr>
          <w:rFonts w:asciiTheme="minorHAnsi" w:eastAsia="Times New Roman" w:hAnsiTheme="minorHAnsi" w:cstheme="minorHAnsi"/>
          <w:kern w:val="0"/>
        </w:rPr>
        <w:t>. godine (Gradska uprava</w:t>
      </w:r>
      <w:r w:rsidR="00394655">
        <w:rPr>
          <w:rFonts w:asciiTheme="minorHAnsi" w:eastAsia="Times New Roman" w:hAnsiTheme="minorHAnsi" w:cstheme="minorHAnsi"/>
          <w:kern w:val="0"/>
        </w:rPr>
        <w:t xml:space="preserve"> u iznosu 185.732 kune,</w:t>
      </w:r>
      <w:r w:rsidRPr="00B25C34">
        <w:rPr>
          <w:rFonts w:asciiTheme="minorHAnsi" w:eastAsia="Times New Roman" w:hAnsiTheme="minorHAnsi" w:cstheme="minorHAnsi"/>
          <w:kern w:val="0"/>
        </w:rPr>
        <w:t xml:space="preserve">  projekt Za</w:t>
      </w:r>
      <w:r w:rsidR="00394655">
        <w:rPr>
          <w:rFonts w:asciiTheme="minorHAnsi" w:eastAsia="Times New Roman" w:hAnsiTheme="minorHAnsi" w:cstheme="minorHAnsi"/>
          <w:kern w:val="0"/>
        </w:rPr>
        <w:t>želi Grubišno Polje u iznosu 94.593 kune, javni radovi 28.397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394655">
        <w:rPr>
          <w:rFonts w:asciiTheme="minorHAnsi" w:eastAsia="Times New Roman" w:hAnsiTheme="minorHAnsi" w:cstheme="minorHAnsi"/>
          <w:kern w:val="0"/>
        </w:rPr>
        <w:t xml:space="preserve"> kuna i otpremnina za odlazak u mirovinu 36.170 kuna</w:t>
      </w:r>
      <w:r w:rsidRPr="00B25C34">
        <w:rPr>
          <w:rFonts w:asciiTheme="minorHAnsi" w:eastAsia="Times New Roman" w:hAnsiTheme="minorHAnsi" w:cstheme="minorHAnsi"/>
          <w:kern w:val="0"/>
        </w:rPr>
        <w:t>)</w:t>
      </w:r>
    </w:p>
    <w:p w:rsidR="0048173A" w:rsidRPr="00A82AA0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A82AA0">
        <w:rPr>
          <w:rFonts w:asciiTheme="minorHAnsi" w:eastAsia="Times New Roman" w:hAnsiTheme="minorHAnsi" w:cstheme="minorHAnsi"/>
          <w:kern w:val="0"/>
        </w:rPr>
        <w:t xml:space="preserve"> 232 -  obveze za materijalne rashode u iznosu od </w:t>
      </w:r>
      <w:r w:rsidR="006C2A4D">
        <w:rPr>
          <w:rFonts w:asciiTheme="minorHAnsi" w:eastAsia="Times New Roman" w:hAnsiTheme="minorHAnsi" w:cstheme="minorHAnsi"/>
          <w:kern w:val="0"/>
        </w:rPr>
        <w:t>401.513 kuna</w:t>
      </w:r>
      <w:r w:rsidR="00A46DC0" w:rsidRPr="00A82AA0">
        <w:rPr>
          <w:rFonts w:asciiTheme="minorHAnsi" w:eastAsia="Times New Roman" w:hAnsiTheme="minorHAnsi" w:cstheme="minorHAnsi"/>
          <w:kern w:val="0"/>
        </w:rPr>
        <w:t xml:space="preserve"> </w:t>
      </w:r>
      <w:r w:rsidR="0048173A" w:rsidRPr="00A82AA0">
        <w:rPr>
          <w:rFonts w:asciiTheme="minorHAnsi" w:eastAsia="Times New Roman" w:hAnsiTheme="minorHAnsi" w:cstheme="minorHAnsi"/>
          <w:kern w:val="0"/>
        </w:rPr>
        <w:t>odnose se na račune za režijske troškove, uredski materijal, poštarinu, usluge tekućeg i investicijskog održavanja i druge obveze sa dospijećem u prvom kvartalu 20</w:t>
      </w:r>
      <w:r w:rsidR="000553FD" w:rsidRPr="00A82AA0">
        <w:rPr>
          <w:rFonts w:asciiTheme="minorHAnsi" w:eastAsia="Times New Roman" w:hAnsiTheme="minorHAnsi" w:cstheme="minorHAnsi"/>
          <w:kern w:val="0"/>
        </w:rPr>
        <w:t>2</w:t>
      </w:r>
      <w:r w:rsidR="006C2A4D">
        <w:rPr>
          <w:rFonts w:asciiTheme="minorHAnsi" w:eastAsia="Times New Roman" w:hAnsiTheme="minorHAnsi" w:cstheme="minorHAnsi"/>
          <w:kern w:val="0"/>
        </w:rPr>
        <w:t>1</w:t>
      </w:r>
      <w:r w:rsidR="0048173A" w:rsidRPr="00A82AA0">
        <w:rPr>
          <w:rFonts w:asciiTheme="minorHAnsi" w:eastAsia="Times New Roman" w:hAnsiTheme="minorHAnsi" w:cstheme="minorHAnsi"/>
          <w:kern w:val="0"/>
        </w:rPr>
        <w:t>. godine</w:t>
      </w:r>
    </w:p>
    <w:p w:rsidR="0062124C" w:rsidRPr="004B02A8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234 </w:t>
      </w:r>
      <w:r w:rsidR="00A82AA0">
        <w:rPr>
          <w:rFonts w:asciiTheme="minorHAnsi" w:eastAsia="Times New Roman" w:hAnsiTheme="minorHAnsi" w:cstheme="minorHAnsi"/>
          <w:kern w:val="0"/>
        </w:rPr>
        <w:t>-</w:t>
      </w:r>
      <w:r w:rsidRPr="00B25C34">
        <w:rPr>
          <w:rFonts w:asciiTheme="minorHAnsi" w:eastAsia="Times New Roman" w:hAnsiTheme="minorHAnsi" w:cstheme="minorHAnsi"/>
          <w:kern w:val="0"/>
        </w:rPr>
        <w:t xml:space="preserve"> obveze za financijske rashode u iznosu od </w:t>
      </w:r>
      <w:r w:rsidR="006C2A4D">
        <w:rPr>
          <w:rFonts w:asciiTheme="minorHAnsi" w:eastAsia="Times New Roman" w:hAnsiTheme="minorHAnsi" w:cstheme="minorHAnsi"/>
          <w:kern w:val="0"/>
        </w:rPr>
        <w:t>6.366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un</w:t>
      </w:r>
      <w:r w:rsidR="006C2A4D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>, odnose se na</w:t>
      </w:r>
      <w:r w:rsidR="0062124C" w:rsidRPr="006C2A4D">
        <w:rPr>
          <w:rFonts w:asciiTheme="minorHAnsi" w:eastAsia="Times New Roman" w:hAnsiTheme="minorHAnsi" w:cstheme="minorHAnsi"/>
          <w:color w:val="FF0000"/>
          <w:kern w:val="0"/>
        </w:rPr>
        <w:t xml:space="preserve"> </w:t>
      </w:r>
      <w:r w:rsidR="0062124C" w:rsidRPr="004B02A8">
        <w:rPr>
          <w:rFonts w:asciiTheme="minorHAnsi" w:eastAsia="Times New Roman" w:hAnsiTheme="minorHAnsi" w:cstheme="minorHAnsi"/>
          <w:kern w:val="0"/>
        </w:rPr>
        <w:t>obveze za bankarske usluge</w:t>
      </w:r>
      <w:r w:rsidR="00842931">
        <w:rPr>
          <w:rFonts w:asciiTheme="minorHAnsi" w:eastAsia="Times New Roman" w:hAnsiTheme="minorHAnsi" w:cstheme="minorHAnsi"/>
          <w:kern w:val="0"/>
        </w:rPr>
        <w:t xml:space="preserve"> i usluge platnog prometa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237 -  obveze za naknade građanima i kućanstvima u iznosu od </w:t>
      </w:r>
      <w:r w:rsidR="006C2A4D">
        <w:rPr>
          <w:rFonts w:asciiTheme="minorHAnsi" w:eastAsia="Times New Roman" w:hAnsiTheme="minorHAnsi" w:cstheme="minorHAnsi"/>
          <w:kern w:val="0"/>
        </w:rPr>
        <w:t>46.947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6C2A4D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EC1BFF" w:rsidRPr="006C2A4D" w:rsidRDefault="00A82AA0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6C2A4D">
        <w:rPr>
          <w:rFonts w:asciiTheme="minorHAnsi" w:eastAsia="Times New Roman" w:hAnsiTheme="minorHAnsi" w:cstheme="minorHAnsi"/>
          <w:kern w:val="0"/>
        </w:rPr>
        <w:t xml:space="preserve">239 - </w:t>
      </w:r>
      <w:r w:rsidR="006C2A4D">
        <w:rPr>
          <w:rFonts w:asciiTheme="minorHAnsi" w:eastAsia="Times New Roman" w:hAnsiTheme="minorHAnsi" w:cstheme="minorHAnsi"/>
          <w:kern w:val="0"/>
        </w:rPr>
        <w:t xml:space="preserve"> </w:t>
      </w:r>
      <w:r w:rsidR="00B45F64" w:rsidRPr="006C2A4D">
        <w:rPr>
          <w:rFonts w:asciiTheme="minorHAnsi" w:eastAsia="Times New Roman" w:hAnsiTheme="minorHAnsi" w:cstheme="minorHAnsi"/>
          <w:kern w:val="0"/>
        </w:rPr>
        <w:t xml:space="preserve">ostale tekuće obveze </w:t>
      </w:r>
      <w:r w:rsidR="007A24DD" w:rsidRPr="006C2A4D">
        <w:rPr>
          <w:rFonts w:asciiTheme="minorHAnsi" w:eastAsia="Times New Roman" w:hAnsiTheme="minorHAnsi" w:cstheme="minorHAnsi"/>
          <w:kern w:val="0"/>
        </w:rPr>
        <w:t xml:space="preserve">u iznosu </w:t>
      </w:r>
      <w:r w:rsidR="00B45F64" w:rsidRPr="006C2A4D">
        <w:rPr>
          <w:rFonts w:asciiTheme="minorHAnsi" w:eastAsia="Times New Roman" w:hAnsiTheme="minorHAnsi" w:cstheme="minorHAnsi"/>
          <w:kern w:val="0"/>
        </w:rPr>
        <w:t xml:space="preserve">od </w:t>
      </w:r>
      <w:r w:rsidR="006C2A4D">
        <w:rPr>
          <w:rFonts w:asciiTheme="minorHAnsi" w:eastAsia="Times New Roman" w:hAnsiTheme="minorHAnsi" w:cstheme="minorHAnsi"/>
          <w:kern w:val="0"/>
        </w:rPr>
        <w:t>32.247</w:t>
      </w:r>
      <w:r w:rsidR="00B45F64" w:rsidRPr="006C2A4D">
        <w:rPr>
          <w:rFonts w:asciiTheme="minorHAnsi" w:eastAsia="Times New Roman" w:hAnsiTheme="minorHAnsi" w:cstheme="minorHAnsi"/>
          <w:kern w:val="0"/>
        </w:rPr>
        <w:t xml:space="preserve"> k</w:t>
      </w:r>
      <w:r w:rsidR="003722F0" w:rsidRPr="006C2A4D">
        <w:rPr>
          <w:rFonts w:asciiTheme="minorHAnsi" w:eastAsia="Times New Roman" w:hAnsiTheme="minorHAnsi" w:cstheme="minorHAnsi"/>
          <w:kern w:val="0"/>
        </w:rPr>
        <w:t>u</w:t>
      </w:r>
      <w:r w:rsidR="00B45F64" w:rsidRPr="006C2A4D">
        <w:rPr>
          <w:rFonts w:asciiTheme="minorHAnsi" w:eastAsia="Times New Roman" w:hAnsiTheme="minorHAnsi" w:cstheme="minorHAnsi"/>
          <w:kern w:val="0"/>
        </w:rPr>
        <w:t>n</w:t>
      </w:r>
      <w:r w:rsidR="00842931">
        <w:rPr>
          <w:rFonts w:asciiTheme="minorHAnsi" w:eastAsia="Times New Roman" w:hAnsiTheme="minorHAnsi" w:cstheme="minorHAnsi"/>
          <w:kern w:val="0"/>
        </w:rPr>
        <w:t>a</w:t>
      </w:r>
      <w:bookmarkStart w:id="2" w:name="_GoBack"/>
      <w:bookmarkEnd w:id="2"/>
      <w:r w:rsidR="00B45F64" w:rsidRPr="006C2A4D">
        <w:rPr>
          <w:rFonts w:asciiTheme="minorHAnsi" w:eastAsia="Times New Roman" w:hAnsiTheme="minorHAnsi" w:cstheme="minorHAnsi"/>
          <w:kern w:val="0"/>
        </w:rPr>
        <w:t xml:space="preserve"> </w:t>
      </w:r>
    </w:p>
    <w:p w:rsidR="00A82AA0" w:rsidRDefault="00A82AA0" w:rsidP="00A82AA0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A82AA0" w:rsidRPr="00A82AA0" w:rsidRDefault="00A82AA0" w:rsidP="00A82AA0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093 -</w:t>
      </w:r>
      <w:r w:rsidR="00AA7ABF">
        <w:rPr>
          <w:rFonts w:asciiTheme="minorHAnsi" w:eastAsia="Times New Roman" w:hAnsiTheme="minorHAnsi" w:cstheme="minorHAnsi"/>
          <w:kern w:val="0"/>
        </w:rPr>
        <w:t xml:space="preserve">  Stanje nedospjelih obveza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nabavu nefinancijske imovine u iznosu </w:t>
      </w:r>
      <w:r w:rsidR="00394655">
        <w:rPr>
          <w:rFonts w:asciiTheme="minorHAnsi" w:eastAsia="Times New Roman" w:hAnsiTheme="minorHAnsi" w:cstheme="minorHAnsi"/>
          <w:kern w:val="0"/>
        </w:rPr>
        <w:t>1.825.588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="00EC1BFF" w:rsidRPr="00B25C34">
        <w:rPr>
          <w:rFonts w:asciiTheme="minorHAnsi" w:eastAsia="Times New Roman" w:hAnsiTheme="minorHAnsi" w:cstheme="minorHAnsi"/>
          <w:kern w:val="0"/>
        </w:rPr>
        <w:t xml:space="preserve"> odnosi se na račune i situacije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EC1BFF" w:rsidRPr="00B25C34">
        <w:rPr>
          <w:rFonts w:asciiTheme="minorHAnsi" w:eastAsia="Times New Roman" w:hAnsiTheme="minorHAnsi" w:cstheme="minorHAnsi"/>
          <w:kern w:val="0"/>
        </w:rPr>
        <w:t xml:space="preserve">za izvedene radove </w:t>
      </w:r>
      <w:r w:rsidRPr="00B25C34">
        <w:rPr>
          <w:rFonts w:asciiTheme="minorHAnsi" w:eastAsia="Times New Roman" w:hAnsiTheme="minorHAnsi" w:cstheme="minorHAnsi"/>
          <w:kern w:val="0"/>
        </w:rPr>
        <w:t>sa izvođačima radova</w:t>
      </w:r>
    </w:p>
    <w:p w:rsidR="00B45F64" w:rsidRPr="00B25C34" w:rsidRDefault="00B45F64" w:rsidP="00B25C34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b/>
          <w:kern w:val="0"/>
        </w:rPr>
        <w:t>AOP 094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C94C47" w:rsidRPr="00B25C34">
        <w:rPr>
          <w:rFonts w:asciiTheme="minorHAnsi" w:eastAsia="Times New Roman" w:hAnsiTheme="minorHAnsi" w:cstheme="minorHAnsi"/>
          <w:kern w:val="0"/>
        </w:rPr>
        <w:t>-</w:t>
      </w:r>
      <w:r w:rsidRPr="00B25C34">
        <w:rPr>
          <w:rFonts w:asciiTheme="minorHAnsi" w:eastAsia="Times New Roman" w:hAnsiTheme="minorHAnsi" w:cstheme="minorHAnsi"/>
          <w:kern w:val="0"/>
        </w:rPr>
        <w:t xml:space="preserve"> Stanje nedospjelih obveza za financijsku imovinu se odnosi na obveze za kredite u iznosu od </w:t>
      </w:r>
      <w:r w:rsidR="00394655">
        <w:rPr>
          <w:rFonts w:asciiTheme="minorHAnsi" w:eastAsia="Times New Roman" w:hAnsiTheme="minorHAnsi" w:cstheme="minorHAnsi"/>
          <w:kern w:val="0"/>
        </w:rPr>
        <w:t>1.943.197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94655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s dospijećem prema planovima otplate kredita</w:t>
      </w:r>
      <w:r w:rsidR="00AD15FB">
        <w:rPr>
          <w:rFonts w:asciiTheme="minorHAnsi" w:eastAsia="Times New Roman" w:hAnsiTheme="minorHAnsi" w:cstheme="minorHAnsi"/>
          <w:kern w:val="0"/>
        </w:rPr>
        <w:t>.</w:t>
      </w:r>
    </w:p>
    <w:p w:rsidR="00535C69" w:rsidRPr="00B25C34" w:rsidRDefault="00B45F64" w:rsidP="00B25C34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                 </w:t>
      </w:r>
    </w:p>
    <w:p w:rsidR="00535C69" w:rsidRPr="00B25C34" w:rsidRDefault="00A70C9E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    </w:t>
      </w:r>
    </w:p>
    <w:p w:rsidR="00535C69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234644" w:rsidRDefault="00234644" w:rsidP="00B25C34">
      <w:pPr>
        <w:pStyle w:val="Standard"/>
        <w:jc w:val="both"/>
        <w:rPr>
          <w:rFonts w:asciiTheme="minorHAnsi" w:hAnsiTheme="minorHAnsi" w:cstheme="minorHAnsi"/>
        </w:rPr>
      </w:pPr>
    </w:p>
    <w:p w:rsidR="00234644" w:rsidRPr="00B25C34" w:rsidRDefault="00234644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67463E" w:rsidP="00FD5BF9">
      <w:pPr>
        <w:ind w:left="1410" w:hanging="1410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eastAsia="Times New Roman" w:hAnsiTheme="minorHAnsi" w:cstheme="minorHAnsi"/>
          <w:b/>
          <w:kern w:val="0"/>
        </w:rPr>
        <w:t>Sastavila: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                           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                           </w:t>
      </w:r>
      <w:r w:rsidR="00911CC6" w:rsidRPr="00B25C34">
        <w:rPr>
          <w:rFonts w:asciiTheme="minorHAnsi" w:eastAsia="Times New Roman" w:hAnsiTheme="minorHAnsi" w:cstheme="minorHAnsi"/>
          <w:b/>
          <w:kern w:val="0"/>
        </w:rPr>
        <w:t xml:space="preserve">                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 xml:space="preserve">      </w:t>
      </w:r>
      <w:r w:rsidR="00FD5BF9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6C2A4D">
        <w:rPr>
          <w:rFonts w:asciiTheme="minorHAnsi" w:eastAsia="Times New Roman" w:hAnsiTheme="minorHAnsi" w:cstheme="minorHAnsi"/>
          <w:b/>
          <w:kern w:val="0"/>
        </w:rPr>
        <w:t xml:space="preserve">             </w:t>
      </w:r>
      <w:r w:rsidR="006C2A4D">
        <w:rPr>
          <w:rFonts w:asciiTheme="minorHAnsi" w:eastAsia="Times New Roman" w:hAnsiTheme="minorHAnsi" w:cstheme="minorHAnsi"/>
          <w:b/>
          <w:kern w:val="0"/>
        </w:rPr>
        <w:tab/>
      </w:r>
      <w:r w:rsidR="006C2A4D">
        <w:rPr>
          <w:rFonts w:asciiTheme="minorHAnsi" w:eastAsia="Times New Roman" w:hAnsiTheme="minorHAnsi" w:cstheme="minorHAnsi"/>
          <w:b/>
          <w:kern w:val="0"/>
        </w:rPr>
        <w:tab/>
      </w:r>
      <w:r w:rsidR="006C2A4D">
        <w:rPr>
          <w:rFonts w:asciiTheme="minorHAnsi" w:eastAsia="Times New Roman" w:hAnsiTheme="minorHAnsi" w:cstheme="minorHAnsi"/>
          <w:b/>
          <w:kern w:val="0"/>
        </w:rPr>
        <w:tab/>
      </w:r>
      <w:r w:rsidR="00FD5BF9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Gradonačelnik</w:t>
      </w:r>
      <w:r w:rsidR="00911CC6" w:rsidRPr="00B25C34">
        <w:rPr>
          <w:rFonts w:asciiTheme="minorHAnsi" w:eastAsia="Times New Roman" w:hAnsiTheme="minorHAnsi" w:cstheme="minorHAnsi"/>
          <w:b/>
          <w:kern w:val="0"/>
        </w:rPr>
        <w:t>:</w:t>
      </w:r>
    </w:p>
    <w:p w:rsidR="00911CC6" w:rsidRPr="00B25C34" w:rsidRDefault="00911CC6" w:rsidP="00FD5BF9">
      <w:pPr>
        <w:ind w:left="1410" w:hanging="1410"/>
        <w:rPr>
          <w:rFonts w:asciiTheme="minorHAnsi" w:eastAsia="Times New Roman" w:hAnsiTheme="minorHAnsi" w:cstheme="minorHAnsi"/>
          <w:b/>
          <w:kern w:val="0"/>
        </w:rPr>
      </w:pPr>
    </w:p>
    <w:p w:rsidR="00911CC6" w:rsidRPr="00B25C34" w:rsidRDefault="00911CC6" w:rsidP="00FD5BF9">
      <w:pPr>
        <w:ind w:left="1410" w:hanging="1410"/>
        <w:rPr>
          <w:rFonts w:asciiTheme="minorHAnsi" w:eastAsia="Times New Roman" w:hAnsiTheme="minorHAnsi" w:cstheme="minorHAnsi"/>
          <w:b/>
          <w:kern w:val="0"/>
        </w:rPr>
      </w:pPr>
    </w:p>
    <w:p w:rsidR="00535C69" w:rsidRPr="00B25C34" w:rsidRDefault="008C7BC2" w:rsidP="00FD5BF9">
      <w:pPr>
        <w:ind w:left="1410" w:hanging="1410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                                                                                                                 </w:t>
      </w:r>
    </w:p>
    <w:p w:rsidR="00535C69" w:rsidRPr="00BE0623" w:rsidRDefault="0067463E" w:rsidP="00FD5BF9">
      <w:pPr>
        <w:ind w:left="1410" w:hanging="1410"/>
        <w:rPr>
          <w:rFonts w:ascii="Arial" w:eastAsia="Times New Roman" w:hAnsi="Arial" w:cs="Arial"/>
          <w:b/>
          <w:kern w:val="0"/>
          <w:sz w:val="22"/>
          <w:szCs w:val="22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Jasminka </w:t>
      </w:r>
      <w:proofErr w:type="spellStart"/>
      <w:r w:rsidRPr="00B25C34">
        <w:rPr>
          <w:rFonts w:asciiTheme="minorHAnsi" w:eastAsia="Times New Roman" w:hAnsiTheme="minorHAnsi" w:cstheme="minorHAnsi"/>
          <w:b/>
          <w:kern w:val="0"/>
        </w:rPr>
        <w:t>Meheš</w:t>
      </w:r>
      <w:proofErr w:type="spellEnd"/>
      <w:r w:rsidRPr="00B25C34">
        <w:rPr>
          <w:rFonts w:asciiTheme="minorHAnsi" w:eastAsia="Times New Roman" w:hAnsiTheme="minorHAnsi" w:cstheme="minorHAnsi"/>
          <w:b/>
          <w:kern w:val="0"/>
        </w:rPr>
        <w:t xml:space="preserve">                                                                     </w:t>
      </w:r>
      <w:r w:rsidR="00FD5BF9">
        <w:rPr>
          <w:rFonts w:asciiTheme="minorHAnsi" w:eastAsia="Times New Roman" w:hAnsiTheme="minorHAnsi" w:cstheme="minorHAnsi"/>
          <w:b/>
          <w:kern w:val="0"/>
        </w:rPr>
        <w:t xml:space="preserve">    </w:t>
      </w:r>
      <w:r w:rsidR="00AD15FB">
        <w:rPr>
          <w:rFonts w:asciiTheme="minorHAnsi" w:eastAsia="Times New Roman" w:hAnsiTheme="minorHAnsi" w:cstheme="minorHAnsi"/>
          <w:b/>
          <w:kern w:val="0"/>
        </w:rPr>
        <w:t xml:space="preserve"> 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 </w:t>
      </w:r>
      <w:r w:rsidR="009E4E32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="00FD5BF9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FD5BF9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="00FD5BF9">
        <w:rPr>
          <w:rFonts w:asciiTheme="minorHAnsi" w:eastAsia="Times New Roman" w:hAnsiTheme="minorHAnsi" w:cstheme="minorHAnsi"/>
          <w:b/>
          <w:kern w:val="0"/>
        </w:rPr>
        <w:tab/>
      </w:r>
      <w:r w:rsidR="006C2A4D">
        <w:rPr>
          <w:rFonts w:asciiTheme="minorHAnsi" w:eastAsia="Times New Roman" w:hAnsiTheme="minorHAnsi" w:cstheme="minorHAnsi"/>
          <w:b/>
          <w:kern w:val="0"/>
        </w:rPr>
        <w:tab/>
      </w:r>
      <w:r w:rsidR="006C2A4D">
        <w:rPr>
          <w:rFonts w:asciiTheme="minorHAnsi" w:eastAsia="Times New Roman" w:hAnsiTheme="minorHAnsi" w:cstheme="minorHAnsi"/>
          <w:b/>
          <w:kern w:val="0"/>
        </w:rPr>
        <w:tab/>
      </w:r>
      <w:r w:rsidR="006C2A4D">
        <w:rPr>
          <w:rFonts w:asciiTheme="minorHAnsi" w:eastAsia="Times New Roman" w:hAnsiTheme="minorHAnsi" w:cstheme="minorHAnsi"/>
          <w:b/>
          <w:kern w:val="0"/>
        </w:rPr>
        <w:tab/>
      </w:r>
      <w:r w:rsidR="006C2A4D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Zlatko </w:t>
      </w:r>
      <w:proofErr w:type="spellStart"/>
      <w:r w:rsidRPr="00B25C34">
        <w:rPr>
          <w:rFonts w:asciiTheme="minorHAnsi" w:eastAsia="Times New Roman" w:hAnsiTheme="minorHAnsi" w:cstheme="minorHAnsi"/>
          <w:b/>
          <w:kern w:val="0"/>
        </w:rPr>
        <w:t>Mađeruh</w:t>
      </w:r>
      <w:proofErr w:type="spellEnd"/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</w:t>
      </w:r>
      <w:r w:rsidR="008C7BC2" w:rsidRPr="00BE0623">
        <w:rPr>
          <w:rFonts w:ascii="Arial" w:eastAsia="Times New Roman" w:hAnsi="Arial" w:cs="Arial"/>
          <w:b/>
          <w:kern w:val="0"/>
          <w:sz w:val="22"/>
          <w:szCs w:val="22"/>
        </w:rPr>
        <w:t xml:space="preserve">        </w:t>
      </w:r>
      <w:r w:rsidR="00FD5BF9">
        <w:rPr>
          <w:rFonts w:ascii="Arial" w:eastAsia="Times New Roman" w:hAnsi="Arial" w:cs="Arial"/>
          <w:b/>
          <w:kern w:val="0"/>
          <w:sz w:val="22"/>
          <w:szCs w:val="22"/>
        </w:rPr>
        <w:t xml:space="preserve">       </w:t>
      </w:r>
    </w:p>
    <w:sectPr w:rsidR="00535C69" w:rsidRPr="00BE0623" w:rsidSect="00391560">
      <w:footerReference w:type="default" r:id="rId9"/>
      <w:pgSz w:w="16837" w:h="11905" w:orient="landscape"/>
      <w:pgMar w:top="1418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04" w:rsidRDefault="00381804">
      <w:r>
        <w:separator/>
      </w:r>
    </w:p>
  </w:endnote>
  <w:endnote w:type="continuationSeparator" w:id="0">
    <w:p w:rsidR="00381804" w:rsidRDefault="003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22526"/>
      <w:docPartObj>
        <w:docPartGallery w:val="Page Numbers (Bottom of Page)"/>
        <w:docPartUnique/>
      </w:docPartObj>
    </w:sdtPr>
    <w:sdtContent>
      <w:p w:rsidR="00391560" w:rsidRDefault="0039156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931">
          <w:rPr>
            <w:noProof/>
          </w:rPr>
          <w:t>15</w:t>
        </w:r>
        <w:r>
          <w:fldChar w:fldCharType="end"/>
        </w:r>
      </w:p>
    </w:sdtContent>
  </w:sdt>
  <w:p w:rsidR="00391560" w:rsidRDefault="003915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04" w:rsidRDefault="00381804">
      <w:r>
        <w:rPr>
          <w:color w:val="000000"/>
        </w:rPr>
        <w:separator/>
      </w:r>
    </w:p>
  </w:footnote>
  <w:footnote w:type="continuationSeparator" w:id="0">
    <w:p w:rsidR="00381804" w:rsidRDefault="0038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5CAA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95F98"/>
    <w:multiLevelType w:val="hybridMultilevel"/>
    <w:tmpl w:val="845C2658"/>
    <w:lvl w:ilvl="0" w:tplc="4E4E81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826"/>
    <w:multiLevelType w:val="multilevel"/>
    <w:tmpl w:val="CA70A7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4DC6009"/>
    <w:multiLevelType w:val="hybridMultilevel"/>
    <w:tmpl w:val="8EEC90E2"/>
    <w:lvl w:ilvl="0" w:tplc="904094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01C6"/>
    <w:multiLevelType w:val="hybridMultilevel"/>
    <w:tmpl w:val="A3C2DAFA"/>
    <w:lvl w:ilvl="0" w:tplc="C8AA9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4FD0"/>
    <w:multiLevelType w:val="multilevel"/>
    <w:tmpl w:val="E7AEA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12D6"/>
    <w:multiLevelType w:val="hybridMultilevel"/>
    <w:tmpl w:val="751665CA"/>
    <w:lvl w:ilvl="0" w:tplc="63C64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B2420"/>
    <w:multiLevelType w:val="multilevel"/>
    <w:tmpl w:val="11E0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70576"/>
    <w:multiLevelType w:val="hybridMultilevel"/>
    <w:tmpl w:val="66D46E6A"/>
    <w:lvl w:ilvl="0" w:tplc="5BF66D0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05F08"/>
    <w:multiLevelType w:val="hybridMultilevel"/>
    <w:tmpl w:val="CDAAB146"/>
    <w:lvl w:ilvl="0" w:tplc="4B9624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C69"/>
    <w:rsid w:val="000027A3"/>
    <w:rsid w:val="0001046D"/>
    <w:rsid w:val="000169AF"/>
    <w:rsid w:val="00020E4C"/>
    <w:rsid w:val="0002403A"/>
    <w:rsid w:val="00024B5C"/>
    <w:rsid w:val="000302CB"/>
    <w:rsid w:val="00046F34"/>
    <w:rsid w:val="00047C32"/>
    <w:rsid w:val="000553FD"/>
    <w:rsid w:val="000556EA"/>
    <w:rsid w:val="00061FCC"/>
    <w:rsid w:val="00063453"/>
    <w:rsid w:val="00064493"/>
    <w:rsid w:val="0006493C"/>
    <w:rsid w:val="000660E8"/>
    <w:rsid w:val="00074DBD"/>
    <w:rsid w:val="00076F80"/>
    <w:rsid w:val="00080FF9"/>
    <w:rsid w:val="000812A9"/>
    <w:rsid w:val="000831C6"/>
    <w:rsid w:val="00097BEF"/>
    <w:rsid w:val="000A68C6"/>
    <w:rsid w:val="000C4D7C"/>
    <w:rsid w:val="000C5B13"/>
    <w:rsid w:val="00112F76"/>
    <w:rsid w:val="00141070"/>
    <w:rsid w:val="00164EFE"/>
    <w:rsid w:val="00173BC1"/>
    <w:rsid w:val="00182209"/>
    <w:rsid w:val="00182E53"/>
    <w:rsid w:val="00184495"/>
    <w:rsid w:val="0018642D"/>
    <w:rsid w:val="00186BA8"/>
    <w:rsid w:val="001A790B"/>
    <w:rsid w:val="001B08D1"/>
    <w:rsid w:val="001B5D47"/>
    <w:rsid w:val="001D15C0"/>
    <w:rsid w:val="001E3B9E"/>
    <w:rsid w:val="001F08F9"/>
    <w:rsid w:val="0021285F"/>
    <w:rsid w:val="00230F42"/>
    <w:rsid w:val="00233248"/>
    <w:rsid w:val="00234644"/>
    <w:rsid w:val="00243EE5"/>
    <w:rsid w:val="00246FBB"/>
    <w:rsid w:val="002548B4"/>
    <w:rsid w:val="00256A04"/>
    <w:rsid w:val="00263FE1"/>
    <w:rsid w:val="0026658C"/>
    <w:rsid w:val="00266734"/>
    <w:rsid w:val="00267846"/>
    <w:rsid w:val="00271A5B"/>
    <w:rsid w:val="002721DE"/>
    <w:rsid w:val="002900F0"/>
    <w:rsid w:val="00290A28"/>
    <w:rsid w:val="00291E53"/>
    <w:rsid w:val="002A06B4"/>
    <w:rsid w:val="002A1493"/>
    <w:rsid w:val="002A62A9"/>
    <w:rsid w:val="002B4A5E"/>
    <w:rsid w:val="002C633D"/>
    <w:rsid w:val="002C6933"/>
    <w:rsid w:val="002D7ED9"/>
    <w:rsid w:val="002E3D73"/>
    <w:rsid w:val="002E3F47"/>
    <w:rsid w:val="002F4973"/>
    <w:rsid w:val="003105B7"/>
    <w:rsid w:val="00311CF2"/>
    <w:rsid w:val="00332AF9"/>
    <w:rsid w:val="003346DD"/>
    <w:rsid w:val="00340222"/>
    <w:rsid w:val="00351E4E"/>
    <w:rsid w:val="00362A7C"/>
    <w:rsid w:val="003722F0"/>
    <w:rsid w:val="00374478"/>
    <w:rsid w:val="00380127"/>
    <w:rsid w:val="00381804"/>
    <w:rsid w:val="00384974"/>
    <w:rsid w:val="00391560"/>
    <w:rsid w:val="00394655"/>
    <w:rsid w:val="00394A07"/>
    <w:rsid w:val="0039774D"/>
    <w:rsid w:val="003D125A"/>
    <w:rsid w:val="003E0EA0"/>
    <w:rsid w:val="004018B3"/>
    <w:rsid w:val="00412A1B"/>
    <w:rsid w:val="00413D8C"/>
    <w:rsid w:val="00453CFE"/>
    <w:rsid w:val="00453EEE"/>
    <w:rsid w:val="00455615"/>
    <w:rsid w:val="004578C9"/>
    <w:rsid w:val="004750BE"/>
    <w:rsid w:val="0048173A"/>
    <w:rsid w:val="00482C08"/>
    <w:rsid w:val="00486C1E"/>
    <w:rsid w:val="004A1B4E"/>
    <w:rsid w:val="004B02A8"/>
    <w:rsid w:val="004B0F91"/>
    <w:rsid w:val="004C3870"/>
    <w:rsid w:val="004C4B80"/>
    <w:rsid w:val="004D2A53"/>
    <w:rsid w:val="004E065B"/>
    <w:rsid w:val="00503F6D"/>
    <w:rsid w:val="005120CE"/>
    <w:rsid w:val="005325B9"/>
    <w:rsid w:val="00535C69"/>
    <w:rsid w:val="005403F1"/>
    <w:rsid w:val="0054512C"/>
    <w:rsid w:val="00552946"/>
    <w:rsid w:val="00561570"/>
    <w:rsid w:val="00565F55"/>
    <w:rsid w:val="00566651"/>
    <w:rsid w:val="005766D7"/>
    <w:rsid w:val="005A62EE"/>
    <w:rsid w:val="005C0076"/>
    <w:rsid w:val="005C51BA"/>
    <w:rsid w:val="005D01F7"/>
    <w:rsid w:val="005D0AE6"/>
    <w:rsid w:val="005E19F3"/>
    <w:rsid w:val="005E4056"/>
    <w:rsid w:val="005F76FE"/>
    <w:rsid w:val="0060053A"/>
    <w:rsid w:val="00602881"/>
    <w:rsid w:val="0060549D"/>
    <w:rsid w:val="006074E2"/>
    <w:rsid w:val="006137CA"/>
    <w:rsid w:val="0062022A"/>
    <w:rsid w:val="0062124C"/>
    <w:rsid w:val="00631A3E"/>
    <w:rsid w:val="00632577"/>
    <w:rsid w:val="00646530"/>
    <w:rsid w:val="00651574"/>
    <w:rsid w:val="0066135F"/>
    <w:rsid w:val="00667410"/>
    <w:rsid w:val="0066789A"/>
    <w:rsid w:val="00672184"/>
    <w:rsid w:val="006727AE"/>
    <w:rsid w:val="0067463E"/>
    <w:rsid w:val="00680241"/>
    <w:rsid w:val="00682BFF"/>
    <w:rsid w:val="006A7CBC"/>
    <w:rsid w:val="006B6A41"/>
    <w:rsid w:val="006C2A4D"/>
    <w:rsid w:val="006D65CC"/>
    <w:rsid w:val="006D7959"/>
    <w:rsid w:val="006E135F"/>
    <w:rsid w:val="006F27CD"/>
    <w:rsid w:val="006F7C3C"/>
    <w:rsid w:val="007034BB"/>
    <w:rsid w:val="00726E7C"/>
    <w:rsid w:val="00727EE6"/>
    <w:rsid w:val="0074283C"/>
    <w:rsid w:val="00742D48"/>
    <w:rsid w:val="007448F9"/>
    <w:rsid w:val="007949C4"/>
    <w:rsid w:val="00795011"/>
    <w:rsid w:val="007A24DD"/>
    <w:rsid w:val="007B6D23"/>
    <w:rsid w:val="007B7A3F"/>
    <w:rsid w:val="007C261F"/>
    <w:rsid w:val="007D79F1"/>
    <w:rsid w:val="007F2F08"/>
    <w:rsid w:val="007F3EDB"/>
    <w:rsid w:val="007F52BC"/>
    <w:rsid w:val="007F79D7"/>
    <w:rsid w:val="00807717"/>
    <w:rsid w:val="008141C4"/>
    <w:rsid w:val="0081528D"/>
    <w:rsid w:val="00815630"/>
    <w:rsid w:val="00815F9B"/>
    <w:rsid w:val="00832650"/>
    <w:rsid w:val="008412E6"/>
    <w:rsid w:val="00842931"/>
    <w:rsid w:val="00842B51"/>
    <w:rsid w:val="00853FCD"/>
    <w:rsid w:val="00863B19"/>
    <w:rsid w:val="00874219"/>
    <w:rsid w:val="008802B5"/>
    <w:rsid w:val="008810F6"/>
    <w:rsid w:val="00882605"/>
    <w:rsid w:val="008836E4"/>
    <w:rsid w:val="00886786"/>
    <w:rsid w:val="008A13AA"/>
    <w:rsid w:val="008A7390"/>
    <w:rsid w:val="008B259A"/>
    <w:rsid w:val="008B415A"/>
    <w:rsid w:val="008C27C4"/>
    <w:rsid w:val="008C4212"/>
    <w:rsid w:val="008C7BC2"/>
    <w:rsid w:val="008E00F7"/>
    <w:rsid w:val="008E5E79"/>
    <w:rsid w:val="00903C5A"/>
    <w:rsid w:val="0090753F"/>
    <w:rsid w:val="00907E90"/>
    <w:rsid w:val="00911CC6"/>
    <w:rsid w:val="00917164"/>
    <w:rsid w:val="00925A9C"/>
    <w:rsid w:val="00927B1E"/>
    <w:rsid w:val="00927B5A"/>
    <w:rsid w:val="00937296"/>
    <w:rsid w:val="00970832"/>
    <w:rsid w:val="009839F6"/>
    <w:rsid w:val="009853B1"/>
    <w:rsid w:val="00990FD9"/>
    <w:rsid w:val="009A4305"/>
    <w:rsid w:val="009A605E"/>
    <w:rsid w:val="009B0D40"/>
    <w:rsid w:val="009B41B5"/>
    <w:rsid w:val="009C06F0"/>
    <w:rsid w:val="009C4247"/>
    <w:rsid w:val="009C7E86"/>
    <w:rsid w:val="009D5249"/>
    <w:rsid w:val="009E4E32"/>
    <w:rsid w:val="009E70BD"/>
    <w:rsid w:val="00A07DFF"/>
    <w:rsid w:val="00A15E31"/>
    <w:rsid w:val="00A21C0C"/>
    <w:rsid w:val="00A3021D"/>
    <w:rsid w:val="00A40357"/>
    <w:rsid w:val="00A40C6A"/>
    <w:rsid w:val="00A4324E"/>
    <w:rsid w:val="00A45021"/>
    <w:rsid w:val="00A46DC0"/>
    <w:rsid w:val="00A571FD"/>
    <w:rsid w:val="00A576E4"/>
    <w:rsid w:val="00A63CFD"/>
    <w:rsid w:val="00A647BA"/>
    <w:rsid w:val="00A70C9E"/>
    <w:rsid w:val="00A70EB3"/>
    <w:rsid w:val="00A82AA0"/>
    <w:rsid w:val="00A868BE"/>
    <w:rsid w:val="00A86DE5"/>
    <w:rsid w:val="00A87EE7"/>
    <w:rsid w:val="00AA7ABF"/>
    <w:rsid w:val="00AB5DFA"/>
    <w:rsid w:val="00AB6345"/>
    <w:rsid w:val="00AC3714"/>
    <w:rsid w:val="00AC3D5F"/>
    <w:rsid w:val="00AD15FB"/>
    <w:rsid w:val="00AD64E2"/>
    <w:rsid w:val="00AE3C1C"/>
    <w:rsid w:val="00AE4A31"/>
    <w:rsid w:val="00AE70D6"/>
    <w:rsid w:val="00AF3190"/>
    <w:rsid w:val="00AF6048"/>
    <w:rsid w:val="00B00F9F"/>
    <w:rsid w:val="00B0304D"/>
    <w:rsid w:val="00B13BAF"/>
    <w:rsid w:val="00B240A3"/>
    <w:rsid w:val="00B25C34"/>
    <w:rsid w:val="00B30F8F"/>
    <w:rsid w:val="00B41FDD"/>
    <w:rsid w:val="00B43D8C"/>
    <w:rsid w:val="00B45F64"/>
    <w:rsid w:val="00B54F33"/>
    <w:rsid w:val="00B7798A"/>
    <w:rsid w:val="00B80D51"/>
    <w:rsid w:val="00B86D64"/>
    <w:rsid w:val="00B90CA7"/>
    <w:rsid w:val="00B9585E"/>
    <w:rsid w:val="00BA0248"/>
    <w:rsid w:val="00BA6408"/>
    <w:rsid w:val="00BB26DF"/>
    <w:rsid w:val="00BB5ACF"/>
    <w:rsid w:val="00BC1F6F"/>
    <w:rsid w:val="00BD73B2"/>
    <w:rsid w:val="00BE0623"/>
    <w:rsid w:val="00BE6B7F"/>
    <w:rsid w:val="00C02783"/>
    <w:rsid w:val="00C11072"/>
    <w:rsid w:val="00C22793"/>
    <w:rsid w:val="00C2554D"/>
    <w:rsid w:val="00C30EB8"/>
    <w:rsid w:val="00C365FD"/>
    <w:rsid w:val="00C617CD"/>
    <w:rsid w:val="00C74D08"/>
    <w:rsid w:val="00C85B5E"/>
    <w:rsid w:val="00C85C65"/>
    <w:rsid w:val="00C87136"/>
    <w:rsid w:val="00C91A22"/>
    <w:rsid w:val="00C94C47"/>
    <w:rsid w:val="00C973FA"/>
    <w:rsid w:val="00CA3BA5"/>
    <w:rsid w:val="00CA7F7B"/>
    <w:rsid w:val="00CB1EC6"/>
    <w:rsid w:val="00CB2AF3"/>
    <w:rsid w:val="00CD1134"/>
    <w:rsid w:val="00CD2E9F"/>
    <w:rsid w:val="00CD4720"/>
    <w:rsid w:val="00CD51AB"/>
    <w:rsid w:val="00CD63AF"/>
    <w:rsid w:val="00CE44E5"/>
    <w:rsid w:val="00CE45DE"/>
    <w:rsid w:val="00CF1CA8"/>
    <w:rsid w:val="00CF6B6C"/>
    <w:rsid w:val="00D4636B"/>
    <w:rsid w:val="00D53C63"/>
    <w:rsid w:val="00D73370"/>
    <w:rsid w:val="00D80DB5"/>
    <w:rsid w:val="00D82786"/>
    <w:rsid w:val="00D86D3A"/>
    <w:rsid w:val="00D9618C"/>
    <w:rsid w:val="00DB1D45"/>
    <w:rsid w:val="00DC72BE"/>
    <w:rsid w:val="00DD3974"/>
    <w:rsid w:val="00E02056"/>
    <w:rsid w:val="00E0766B"/>
    <w:rsid w:val="00E1001D"/>
    <w:rsid w:val="00E11969"/>
    <w:rsid w:val="00E16EC5"/>
    <w:rsid w:val="00E26E0A"/>
    <w:rsid w:val="00E523AA"/>
    <w:rsid w:val="00E525CB"/>
    <w:rsid w:val="00E7162F"/>
    <w:rsid w:val="00E7466D"/>
    <w:rsid w:val="00E86F0E"/>
    <w:rsid w:val="00E92D88"/>
    <w:rsid w:val="00E96618"/>
    <w:rsid w:val="00EA614A"/>
    <w:rsid w:val="00EA7FEF"/>
    <w:rsid w:val="00EB40E9"/>
    <w:rsid w:val="00EC1BFF"/>
    <w:rsid w:val="00EC2BCB"/>
    <w:rsid w:val="00EC4775"/>
    <w:rsid w:val="00EE14ED"/>
    <w:rsid w:val="00EF7F18"/>
    <w:rsid w:val="00F40822"/>
    <w:rsid w:val="00F51514"/>
    <w:rsid w:val="00F57FBF"/>
    <w:rsid w:val="00F612E3"/>
    <w:rsid w:val="00F679CF"/>
    <w:rsid w:val="00F756E9"/>
    <w:rsid w:val="00F77003"/>
    <w:rsid w:val="00F877E6"/>
    <w:rsid w:val="00F87A9B"/>
    <w:rsid w:val="00F95CA0"/>
    <w:rsid w:val="00F976A0"/>
    <w:rsid w:val="00FA09F6"/>
    <w:rsid w:val="00FB347E"/>
    <w:rsid w:val="00FC06F8"/>
    <w:rsid w:val="00FC1E05"/>
    <w:rsid w:val="00FD5BF9"/>
    <w:rsid w:val="00FE2C3F"/>
    <w:rsid w:val="00FE6435"/>
    <w:rsid w:val="00FE7353"/>
    <w:rsid w:val="00FF49C3"/>
    <w:rsid w:val="00FF5D69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  <w:style w:type="character" w:styleId="Naglaeno">
    <w:name w:val="Strong"/>
    <w:basedOn w:val="Zadanifontodlomka"/>
    <w:uiPriority w:val="22"/>
    <w:qFormat/>
    <w:rsid w:val="00552946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81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  <w:style w:type="character" w:styleId="Naglaeno">
    <w:name w:val="Strong"/>
    <w:basedOn w:val="Zadanifontodlomka"/>
    <w:uiPriority w:val="22"/>
    <w:qFormat/>
    <w:rsid w:val="00552946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81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16</Pages>
  <Words>4452</Words>
  <Characters>25383</Characters>
  <Application>Microsoft Office Word</Application>
  <DocSecurity>0</DocSecurity>
  <Lines>211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Jasminka</cp:lastModifiedBy>
  <cp:revision>13</cp:revision>
  <cp:lastPrinted>2021-02-15T13:52:00Z</cp:lastPrinted>
  <dcterms:created xsi:type="dcterms:W3CDTF">2021-02-15T07:17:00Z</dcterms:created>
  <dcterms:modified xsi:type="dcterms:W3CDTF">2021-02-15T14:27:00Z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