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FFEC" w14:textId="508D657E" w:rsidR="0072278F" w:rsidRPr="00BB46E9" w:rsidRDefault="0072278F" w:rsidP="0072278F">
      <w:r w:rsidRPr="00BB46E9">
        <w:t xml:space="preserve">                        </w:t>
      </w:r>
      <w:r w:rsidR="0025102E">
        <w:t xml:space="preserve">  </w:t>
      </w:r>
      <w:r w:rsidR="00323710" w:rsidRPr="00BB46E9">
        <w:t xml:space="preserve">  </w:t>
      </w:r>
      <w:r w:rsidRPr="00BB46E9">
        <w:t xml:space="preserve">  </w:t>
      </w:r>
      <w:r w:rsidR="00D42389" w:rsidRPr="00BB46E9">
        <w:t xml:space="preserve"> </w:t>
      </w:r>
      <w:r w:rsidRPr="00BB46E9">
        <w:t xml:space="preserve">   </w:t>
      </w:r>
      <w:r w:rsidRPr="00BB46E9">
        <w:rPr>
          <w:noProof/>
        </w:rPr>
        <w:drawing>
          <wp:inline distT="0" distB="0" distL="0" distR="0" wp14:anchorId="3F398C47" wp14:editId="1DC74EEB">
            <wp:extent cx="438150" cy="552450"/>
            <wp:effectExtent l="0" t="0" r="0" b="0"/>
            <wp:docPr id="614869385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3CA9E" w14:textId="77777777" w:rsidR="0072278F" w:rsidRPr="00BB46E9" w:rsidRDefault="0072278F" w:rsidP="0072278F">
      <w:pPr>
        <w:rPr>
          <w:b/>
          <w:bCs/>
        </w:rPr>
      </w:pPr>
      <w:r w:rsidRPr="00BB46E9">
        <w:rPr>
          <w:b/>
          <w:bCs/>
        </w:rPr>
        <w:t xml:space="preserve">                 REPUBLIKA HRVATSKA</w:t>
      </w:r>
    </w:p>
    <w:p w14:paraId="7750C69E" w14:textId="62A8EAD8" w:rsidR="0072278F" w:rsidRPr="00BB46E9" w:rsidRDefault="0025102E" w:rsidP="0072278F">
      <w:pPr>
        <w:rPr>
          <w:b/>
          <w:bCs/>
        </w:rPr>
      </w:pPr>
      <w:r>
        <w:rPr>
          <w:b/>
          <w:bCs/>
        </w:rPr>
        <w:t xml:space="preserve">   </w:t>
      </w:r>
      <w:r w:rsidR="0072278F" w:rsidRPr="00BB46E9">
        <w:rPr>
          <w:b/>
          <w:bCs/>
        </w:rPr>
        <w:t xml:space="preserve">BJELOVARSKO-BILOGORSKA ŽUPANIJA </w:t>
      </w:r>
    </w:p>
    <w:p w14:paraId="70415561" w14:textId="77777777" w:rsidR="0072278F" w:rsidRPr="00BB46E9" w:rsidRDefault="0072278F" w:rsidP="0072278F">
      <w:pPr>
        <w:rPr>
          <w:b/>
          <w:bCs/>
        </w:rPr>
      </w:pPr>
      <w:r w:rsidRPr="00BB46E9">
        <w:rPr>
          <w:b/>
          <w:bCs/>
        </w:rPr>
        <w:t xml:space="preserve">                GRAD GRUBIŠNO POLJE</w:t>
      </w:r>
    </w:p>
    <w:p w14:paraId="0687B431" w14:textId="085B0BF9" w:rsidR="0072278F" w:rsidRPr="00BB46E9" w:rsidRDefault="0072278F" w:rsidP="0072278F">
      <w:pPr>
        <w:rPr>
          <w:b/>
          <w:bCs/>
        </w:rPr>
      </w:pPr>
      <w:r w:rsidRPr="00BB46E9">
        <w:rPr>
          <w:b/>
          <w:bCs/>
        </w:rPr>
        <w:t xml:space="preserve">                     </w:t>
      </w:r>
      <w:r w:rsidR="00BB46E9" w:rsidRPr="00BB46E9">
        <w:rPr>
          <w:b/>
          <w:bCs/>
        </w:rPr>
        <w:t>GRADSKO VIJEĆE</w:t>
      </w:r>
    </w:p>
    <w:p w14:paraId="6348E96D" w14:textId="77777777" w:rsidR="00BB46E9" w:rsidRPr="00BB46E9" w:rsidRDefault="00BB46E9" w:rsidP="0072278F"/>
    <w:p w14:paraId="1F1877F8" w14:textId="7F2FF075" w:rsidR="0072278F" w:rsidRPr="00BB46E9" w:rsidRDefault="0072278F" w:rsidP="0072278F">
      <w:r w:rsidRPr="00BB46E9">
        <w:t xml:space="preserve">KLASA: </w:t>
      </w:r>
    </w:p>
    <w:p w14:paraId="08BF3977" w14:textId="6D28ADFD" w:rsidR="0072278F" w:rsidRPr="00BB46E9" w:rsidRDefault="0072278F" w:rsidP="0072278F">
      <w:r w:rsidRPr="00BB46E9">
        <w:t>URBROJ: 2103-5-01/01-2</w:t>
      </w:r>
      <w:r w:rsidR="00B73157" w:rsidRPr="00BB46E9">
        <w:t>6</w:t>
      </w:r>
      <w:r w:rsidRPr="00BB46E9">
        <w:t>-</w:t>
      </w:r>
      <w:r w:rsidR="00323710" w:rsidRPr="00BB46E9">
        <w:t>1</w:t>
      </w:r>
    </w:p>
    <w:p w14:paraId="2B0C51F0" w14:textId="34F91A8F" w:rsidR="0072278F" w:rsidRPr="00BB46E9" w:rsidRDefault="0072278F" w:rsidP="00BB46E9">
      <w:pPr>
        <w:tabs>
          <w:tab w:val="left" w:pos="7430"/>
        </w:tabs>
      </w:pPr>
      <w:r w:rsidRPr="00BB46E9">
        <w:t xml:space="preserve">Grubišno Polje, </w:t>
      </w:r>
      <w:r w:rsidR="00BB46E9" w:rsidRPr="00BB46E9">
        <w:t>-</w:t>
      </w:r>
      <w:r w:rsidRPr="00BB46E9">
        <w:t xml:space="preserve"> 202</w:t>
      </w:r>
      <w:r w:rsidR="00B73157" w:rsidRPr="00BB46E9">
        <w:t>6</w:t>
      </w:r>
      <w:r w:rsidRPr="00BB46E9">
        <w:t xml:space="preserve">.  </w:t>
      </w:r>
      <w:r w:rsidR="00BB46E9" w:rsidRPr="00BB46E9">
        <w:tab/>
        <w:t>- PRIJEDLOG -</w:t>
      </w:r>
    </w:p>
    <w:p w14:paraId="12B03783" w14:textId="77777777" w:rsidR="0072278F" w:rsidRPr="00BB46E9" w:rsidRDefault="0072278F" w:rsidP="0072278F">
      <w:pPr>
        <w:rPr>
          <w:b/>
        </w:rPr>
      </w:pPr>
      <w:r w:rsidRPr="00BB46E9">
        <w:tab/>
      </w:r>
      <w:r w:rsidRPr="00BB46E9">
        <w:tab/>
      </w:r>
      <w:r w:rsidRPr="00BB46E9">
        <w:tab/>
      </w:r>
      <w:r w:rsidRPr="00BB46E9">
        <w:tab/>
      </w:r>
      <w:r w:rsidRPr="00BB46E9">
        <w:tab/>
      </w:r>
      <w:r w:rsidRPr="00BB46E9">
        <w:tab/>
      </w:r>
      <w:r w:rsidRPr="00BB46E9">
        <w:tab/>
      </w:r>
      <w:r w:rsidRPr="00BB46E9">
        <w:tab/>
      </w:r>
      <w:r w:rsidRPr="00BB46E9">
        <w:tab/>
      </w:r>
    </w:p>
    <w:p w14:paraId="11C7F9E7" w14:textId="73A7E495" w:rsidR="00CE1448" w:rsidRPr="00D12AB3" w:rsidRDefault="00CE1448" w:rsidP="00CE1448">
      <w:pPr>
        <w:jc w:val="both"/>
      </w:pPr>
      <w:r w:rsidRPr="00D12AB3">
        <w:t xml:space="preserve">Na temelju članka </w:t>
      </w:r>
      <w:r w:rsidR="009F7F25">
        <w:t xml:space="preserve">59. i </w:t>
      </w:r>
      <w:r w:rsidR="000E3260">
        <w:t>62</w:t>
      </w:r>
      <w:r w:rsidRPr="00D12AB3">
        <w:t>. Zakona o komunalnom gospodarstvu („Narodne novine“ broj:</w:t>
      </w:r>
      <w:r w:rsidRPr="00CE1448">
        <w:t xml:space="preserve"> 68/2018, 110/2018, 32/2020, 145/2024</w:t>
      </w:r>
      <w:r w:rsidRPr="00D12AB3">
        <w:t xml:space="preserve">) </w:t>
      </w:r>
      <w:r w:rsidRPr="00CE1448">
        <w:t>i članka 37. Statuta Grada Grubišnoga Polja („Službeni glasnik Grada Grubišnoga Polja“, br. 2/20, 1/21, 2/23 i 8/25) na svojoj -. sjednici održanoj dana – 2026. godine Gradsko vijeće Grada Grubišnoga Polja donosi</w:t>
      </w:r>
    </w:p>
    <w:p w14:paraId="3FCACB90" w14:textId="77777777" w:rsidR="00CE1448" w:rsidRDefault="00CE1448" w:rsidP="00CE1448">
      <w:pPr>
        <w:jc w:val="center"/>
        <w:rPr>
          <w:b/>
        </w:rPr>
      </w:pPr>
    </w:p>
    <w:p w14:paraId="7222DDC7" w14:textId="77777777" w:rsidR="009F7F25" w:rsidRDefault="009F7F25" w:rsidP="00CE1448">
      <w:pPr>
        <w:jc w:val="center"/>
        <w:rPr>
          <w:b/>
        </w:rPr>
      </w:pPr>
    </w:p>
    <w:p w14:paraId="61F03970" w14:textId="77777777" w:rsidR="00CE1448" w:rsidRPr="00D12AB3" w:rsidRDefault="00CE1448" w:rsidP="00CE1448">
      <w:pPr>
        <w:jc w:val="center"/>
        <w:rPr>
          <w:b/>
        </w:rPr>
      </w:pPr>
      <w:r w:rsidRPr="00D12AB3">
        <w:rPr>
          <w:b/>
        </w:rPr>
        <w:t>ODLUKU</w:t>
      </w:r>
    </w:p>
    <w:p w14:paraId="46420EA6" w14:textId="6206B67C" w:rsidR="009F7F25" w:rsidRDefault="004E31A5" w:rsidP="004E31A5">
      <w:pPr>
        <w:jc w:val="center"/>
        <w:rPr>
          <w:b/>
        </w:rPr>
      </w:pPr>
      <w:bookmarkStart w:id="0" w:name="_Hlk239744562"/>
      <w:r w:rsidRPr="004E31A5">
        <w:rPr>
          <w:b/>
        </w:rPr>
        <w:t>o proglašenju komunalne infrastrukture</w:t>
      </w:r>
      <w:r w:rsidR="0025102E" w:rsidRPr="0025102E">
        <w:t xml:space="preserve"> </w:t>
      </w:r>
      <w:r w:rsidR="0025102E" w:rsidRPr="0025102E">
        <w:rPr>
          <w:b/>
        </w:rPr>
        <w:t>sportsko-rekreacijsk</w:t>
      </w:r>
      <w:r w:rsidR="0025102E">
        <w:rPr>
          <w:b/>
        </w:rPr>
        <w:t>og</w:t>
      </w:r>
      <w:r w:rsidR="0025102E" w:rsidRPr="0025102E">
        <w:rPr>
          <w:b/>
        </w:rPr>
        <w:t xml:space="preserve"> prostor</w:t>
      </w:r>
      <w:r w:rsidR="0025102E">
        <w:rPr>
          <w:b/>
        </w:rPr>
        <w:t>a</w:t>
      </w:r>
      <w:r w:rsidRPr="004E31A5">
        <w:rPr>
          <w:b/>
        </w:rPr>
        <w:t xml:space="preserve"> javnim dobrom u općoj uporabi </w:t>
      </w:r>
      <w:bookmarkStart w:id="1" w:name="_Hlk242855591"/>
      <w:r w:rsidR="00146EA8" w:rsidRPr="00146EA8">
        <w:rPr>
          <w:b/>
        </w:rPr>
        <w:t>na zemljišnoknjižnim česticama broj 881/1, 882/2, 863/1, 863/8 i 5098, k.o. Grubišno Polje, odnosno na katastarskim česticama br. 5098, 819/2, 819/3, 819/1 i 820, k.o. Grubišno Polje</w:t>
      </w:r>
    </w:p>
    <w:bookmarkEnd w:id="0"/>
    <w:bookmarkEnd w:id="1"/>
    <w:p w14:paraId="24F2A191" w14:textId="77777777" w:rsidR="00CE1448" w:rsidRDefault="00CE1448" w:rsidP="00CE1448">
      <w:pPr>
        <w:jc w:val="center"/>
        <w:rPr>
          <w:b/>
        </w:rPr>
      </w:pPr>
    </w:p>
    <w:p w14:paraId="56FDD50D" w14:textId="77777777" w:rsidR="00CE1448" w:rsidRDefault="00CE1448" w:rsidP="00CE1448">
      <w:pPr>
        <w:jc w:val="center"/>
        <w:rPr>
          <w:b/>
        </w:rPr>
      </w:pPr>
      <w:r>
        <w:rPr>
          <w:b/>
        </w:rPr>
        <w:t>Članak 1.</w:t>
      </w:r>
    </w:p>
    <w:p w14:paraId="01EC3118" w14:textId="38BFE036" w:rsidR="004E31A5" w:rsidRDefault="009F7F25" w:rsidP="004E31A5">
      <w:pPr>
        <w:ind w:firstLine="708"/>
        <w:jc w:val="both"/>
      </w:pPr>
      <w:r w:rsidRPr="009F7F25">
        <w:t>Komunalna infrastruktura</w:t>
      </w:r>
      <w:r w:rsidR="0025102E">
        <w:t xml:space="preserve"> -</w:t>
      </w:r>
      <w:r w:rsidRPr="009F7F25">
        <w:t xml:space="preserve"> </w:t>
      </w:r>
      <w:r w:rsidR="0025102E" w:rsidRPr="0025102E">
        <w:t>sportsko-rekreacijsk</w:t>
      </w:r>
      <w:r w:rsidR="0025102E">
        <w:t>i</w:t>
      </w:r>
      <w:r w:rsidR="0025102E" w:rsidRPr="0025102E">
        <w:t xml:space="preserve"> prostor </w:t>
      </w:r>
      <w:r w:rsidRPr="009F7F25">
        <w:t>na području Grada Grubišnoga Polja</w:t>
      </w:r>
      <w:r w:rsidR="00146EA8">
        <w:t>,</w:t>
      </w:r>
      <w:r w:rsidRPr="009F7F25">
        <w:t xml:space="preserve"> </w:t>
      </w:r>
      <w:r w:rsidR="0025102E">
        <w:t>na</w:t>
      </w:r>
      <w:r w:rsidR="004A1DDE">
        <w:t xml:space="preserve"> </w:t>
      </w:r>
      <w:r w:rsidR="004E31A5" w:rsidRPr="004E31A5">
        <w:t>z</w:t>
      </w:r>
      <w:r w:rsidR="00146EA8">
        <w:t xml:space="preserve">emljišnoknjižnim </w:t>
      </w:r>
      <w:r w:rsidR="004E31A5" w:rsidRPr="004E31A5">
        <w:t>čest</w:t>
      </w:r>
      <w:r w:rsidR="00146EA8">
        <w:t xml:space="preserve">icama </w:t>
      </w:r>
      <w:r w:rsidR="004E31A5" w:rsidRPr="004E31A5">
        <w:t>br</w:t>
      </w:r>
      <w:r w:rsidR="00146EA8">
        <w:t>oj</w:t>
      </w:r>
      <w:r w:rsidR="004E31A5" w:rsidRPr="004E31A5">
        <w:t xml:space="preserve"> 881/1,</w:t>
      </w:r>
      <w:r w:rsidR="004E31A5">
        <w:t xml:space="preserve"> </w:t>
      </w:r>
      <w:r w:rsidR="004E31A5" w:rsidRPr="004E31A5">
        <w:t>882/2, 863/1, 863/8 i 5098, k.o. Grubišno Polje</w:t>
      </w:r>
      <w:r w:rsidR="00146EA8">
        <w:t>, odnosno na katastarskim česticama br. 5098, 819/2, 819/3, 819/1 i 820, k.o. Grubišno Polje</w:t>
      </w:r>
      <w:r w:rsidRPr="009F7F25">
        <w:t>, proglašava se javn</w:t>
      </w:r>
      <w:r w:rsidR="004A1DDE">
        <w:t>om zelenom površinom</w:t>
      </w:r>
      <w:r w:rsidRPr="009F7F25">
        <w:t xml:space="preserve"> u općoj uporabi</w:t>
      </w:r>
      <w:r w:rsidR="0025102E">
        <w:t>.</w:t>
      </w:r>
    </w:p>
    <w:p w14:paraId="7BBAEB9F" w14:textId="77777777" w:rsidR="00350D4E" w:rsidRDefault="00350D4E" w:rsidP="00CE1448">
      <w:pPr>
        <w:ind w:firstLine="708"/>
        <w:jc w:val="both"/>
      </w:pPr>
    </w:p>
    <w:p w14:paraId="43853A63" w14:textId="77777777" w:rsidR="00CE1448" w:rsidRDefault="00CE1448" w:rsidP="00CE1448">
      <w:pPr>
        <w:jc w:val="center"/>
        <w:rPr>
          <w:b/>
        </w:rPr>
      </w:pPr>
      <w:r w:rsidRPr="00142686">
        <w:rPr>
          <w:b/>
        </w:rPr>
        <w:t>Članak 2.</w:t>
      </w:r>
    </w:p>
    <w:p w14:paraId="3DD80B1A" w14:textId="3B35883A" w:rsidR="00CE1448" w:rsidRPr="0025102E" w:rsidRDefault="0025102E" w:rsidP="00774F33">
      <w:pPr>
        <w:ind w:firstLine="708"/>
        <w:jc w:val="both"/>
      </w:pPr>
      <w:r>
        <w:t xml:space="preserve">Prema </w:t>
      </w:r>
      <w:r w:rsidRPr="0025102E">
        <w:t>Zakon</w:t>
      </w:r>
      <w:r>
        <w:t>u</w:t>
      </w:r>
      <w:r w:rsidRPr="0025102E">
        <w:t xml:space="preserve"> o komunalnom gospodarstvu </w:t>
      </w:r>
      <w:r w:rsidR="00146EA8">
        <w:t xml:space="preserve">komunalnu infrastrukturu između ostalih čine i </w:t>
      </w:r>
      <w:r w:rsidRPr="0025102E">
        <w:t>javn</w:t>
      </w:r>
      <w:r w:rsidRPr="0025102E">
        <w:t>e</w:t>
      </w:r>
      <w:r w:rsidRPr="0025102E">
        <w:t xml:space="preserve"> zelen</w:t>
      </w:r>
      <w:r w:rsidRPr="0025102E">
        <w:t>e</w:t>
      </w:r>
      <w:r w:rsidR="00146EA8">
        <w:t xml:space="preserve"> površine.</w:t>
      </w:r>
    </w:p>
    <w:p w14:paraId="6FD99D9E" w14:textId="2847C934" w:rsidR="00CE1448" w:rsidRDefault="0025102E" w:rsidP="00146EA8">
      <w:pPr>
        <w:ind w:firstLine="708"/>
        <w:jc w:val="both"/>
      </w:pPr>
      <w:r w:rsidRPr="0025102E">
        <w:t>Javne zelene površine su parkovi, drvoredi, živice, cvjetnjaci, travnjaci, skupine ili pojedinačna stabla, dječja igrališta s pripadajućom opremom, javni športski i rekreacijski prostori, zelene površine uz ceste i ulice ako nisu sastavni dio nerazvrstane ili druge ceste odnosno ulice i slično.</w:t>
      </w:r>
    </w:p>
    <w:p w14:paraId="40C70C72" w14:textId="77777777" w:rsidR="00406452" w:rsidRDefault="00406452" w:rsidP="00CE1448">
      <w:pPr>
        <w:jc w:val="both"/>
      </w:pPr>
    </w:p>
    <w:p w14:paraId="0A809E7A" w14:textId="7C866EC9" w:rsidR="00CE1448" w:rsidRDefault="00CE1448" w:rsidP="00CE1448">
      <w:pPr>
        <w:jc w:val="center"/>
        <w:rPr>
          <w:b/>
        </w:rPr>
      </w:pPr>
      <w:r w:rsidRPr="00C551E8">
        <w:rPr>
          <w:b/>
        </w:rPr>
        <w:t xml:space="preserve">Članak </w:t>
      </w:r>
      <w:r w:rsidR="00350D4E">
        <w:rPr>
          <w:b/>
        </w:rPr>
        <w:t>3</w:t>
      </w:r>
      <w:r w:rsidRPr="00C551E8">
        <w:rPr>
          <w:b/>
        </w:rPr>
        <w:t>.</w:t>
      </w:r>
    </w:p>
    <w:p w14:paraId="2FC2BD98" w14:textId="5F262C5F" w:rsidR="0025102E" w:rsidRDefault="0025102E" w:rsidP="0025102E">
      <w:pPr>
        <w:ind w:firstLine="708"/>
        <w:jc w:val="both"/>
      </w:pPr>
      <w:r w:rsidRPr="0025102E">
        <w:t>Komunalna infrastruktura iz članka 1. ove Odluke evidentirat će se u katastru i upisat će se u zemljišnim knjigama, prema važećim katastarskim i zemljišnoknjižnim podacima, na temelju geodetskog elaborata izvedenog stanja komunalne infrastrukture i ove Odluke, a sukladno odredbi članka 132. Zakona o komunalnom gospodarstvu.</w:t>
      </w:r>
    </w:p>
    <w:p w14:paraId="50B70703" w14:textId="457A30D8" w:rsidR="009C62D3" w:rsidRDefault="0025102E" w:rsidP="0025102E">
      <w:pPr>
        <w:ind w:firstLine="708"/>
        <w:jc w:val="both"/>
        <w:rPr>
          <w:bCs/>
        </w:rPr>
      </w:pPr>
      <w:r w:rsidRPr="0025102E">
        <w:rPr>
          <w:bCs/>
        </w:rPr>
        <w:t xml:space="preserve">Za komunalnu infrastrukturu iz stavka 1. ovog članka, nalaže se nadležnom sudu u Grubišnom Polju da izvrši  upis iste kao javnu zelenu površinu u općoj uporabi u zemljišne knjige.  </w:t>
      </w:r>
    </w:p>
    <w:p w14:paraId="4DF1C511" w14:textId="77777777" w:rsidR="0025102E" w:rsidRPr="0025102E" w:rsidRDefault="0025102E" w:rsidP="0025102E">
      <w:pPr>
        <w:ind w:firstLine="708"/>
        <w:jc w:val="both"/>
        <w:rPr>
          <w:bCs/>
        </w:rPr>
      </w:pPr>
    </w:p>
    <w:p w14:paraId="2208DEF1" w14:textId="0B4427C9" w:rsidR="00CE1448" w:rsidRPr="00BE554F" w:rsidRDefault="00CE1448" w:rsidP="00CE1448">
      <w:pPr>
        <w:jc w:val="center"/>
        <w:rPr>
          <w:b/>
        </w:rPr>
      </w:pPr>
      <w:r w:rsidRPr="00BE554F">
        <w:rPr>
          <w:b/>
        </w:rPr>
        <w:t xml:space="preserve">Članak </w:t>
      </w:r>
      <w:r w:rsidR="00350D4E">
        <w:rPr>
          <w:b/>
        </w:rPr>
        <w:t>4</w:t>
      </w:r>
      <w:r>
        <w:rPr>
          <w:b/>
        </w:rPr>
        <w:t>.</w:t>
      </w:r>
    </w:p>
    <w:p w14:paraId="495D85CA" w14:textId="52F5E8B1" w:rsidR="00CE1448" w:rsidRDefault="00CE1448" w:rsidP="00774F33">
      <w:pPr>
        <w:ind w:firstLine="708"/>
        <w:jc w:val="both"/>
      </w:pPr>
      <w:r w:rsidRPr="00BE554F">
        <w:t xml:space="preserve">O komunalnoj infrastrukturi </w:t>
      </w:r>
      <w:r w:rsidR="000E3260">
        <w:t xml:space="preserve">Grada </w:t>
      </w:r>
      <w:r w:rsidRPr="00BE554F">
        <w:t xml:space="preserve">vodi se posebna evidencija pri </w:t>
      </w:r>
      <w:r w:rsidR="00406452">
        <w:t>odsjeku</w:t>
      </w:r>
      <w:r w:rsidRPr="00BE554F">
        <w:t xml:space="preserve"> nadležnom za poslove komunalnog gospodarstva.</w:t>
      </w:r>
    </w:p>
    <w:p w14:paraId="7AB3CAEB" w14:textId="31B1C0F4" w:rsidR="009F7F25" w:rsidRDefault="009F7F25" w:rsidP="00CE1448">
      <w:pPr>
        <w:jc w:val="both"/>
      </w:pPr>
    </w:p>
    <w:p w14:paraId="23E25FBD" w14:textId="290CA89A" w:rsidR="00CE1448" w:rsidRPr="00BE554F" w:rsidRDefault="00CE1448" w:rsidP="00CE1448">
      <w:pPr>
        <w:jc w:val="center"/>
        <w:rPr>
          <w:b/>
        </w:rPr>
      </w:pPr>
      <w:r w:rsidRPr="00BE554F">
        <w:rPr>
          <w:b/>
        </w:rPr>
        <w:t xml:space="preserve">Članak </w:t>
      </w:r>
      <w:r w:rsidR="00350D4E">
        <w:rPr>
          <w:b/>
        </w:rPr>
        <w:t>5.</w:t>
      </w:r>
    </w:p>
    <w:p w14:paraId="3E7FA8D5" w14:textId="77777777" w:rsidR="00CE1448" w:rsidRPr="00BE554F" w:rsidRDefault="00CE1448" w:rsidP="00774F33">
      <w:pPr>
        <w:ind w:firstLine="708"/>
        <w:jc w:val="both"/>
      </w:pPr>
      <w:r w:rsidRPr="00BE554F">
        <w:t>Komunalna infrastruktura javno je dobro u općoj uporabi u vlasništvu jedinice lokalne samouprave.</w:t>
      </w:r>
    </w:p>
    <w:p w14:paraId="46EF914F" w14:textId="77777777" w:rsidR="00EA0678" w:rsidRDefault="00EA0678" w:rsidP="00CE1448">
      <w:pPr>
        <w:jc w:val="center"/>
        <w:rPr>
          <w:b/>
        </w:rPr>
      </w:pPr>
    </w:p>
    <w:p w14:paraId="682C5DFF" w14:textId="31E7B729" w:rsidR="00CE1448" w:rsidRDefault="00CE1448" w:rsidP="00CE1448">
      <w:pPr>
        <w:jc w:val="center"/>
        <w:rPr>
          <w:b/>
        </w:rPr>
      </w:pPr>
      <w:r w:rsidRPr="00C054F8">
        <w:rPr>
          <w:b/>
        </w:rPr>
        <w:lastRenderedPageBreak/>
        <w:t>Članak</w:t>
      </w:r>
      <w:r>
        <w:rPr>
          <w:b/>
        </w:rPr>
        <w:t xml:space="preserve"> </w:t>
      </w:r>
      <w:r w:rsidR="00350D4E">
        <w:rPr>
          <w:b/>
        </w:rPr>
        <w:t>6</w:t>
      </w:r>
      <w:r>
        <w:rPr>
          <w:b/>
        </w:rPr>
        <w:t>.</w:t>
      </w:r>
    </w:p>
    <w:p w14:paraId="091EF4C1" w14:textId="7E9B54AA" w:rsidR="00CE1448" w:rsidRDefault="00CE1448" w:rsidP="00CE1448">
      <w:pPr>
        <w:ind w:firstLine="708"/>
        <w:jc w:val="both"/>
      </w:pPr>
      <w:r w:rsidRPr="00C054F8">
        <w:t>Ova Odluka stupa na snag</w:t>
      </w:r>
      <w:r>
        <w:t xml:space="preserve">u osmog dana od dana objave u „Službenom </w:t>
      </w:r>
      <w:r w:rsidR="004E31A5">
        <w:t>glasniku</w:t>
      </w:r>
      <w:r>
        <w:t xml:space="preserve"> Grada </w:t>
      </w:r>
      <w:r w:rsidR="00EA0678">
        <w:t>Grubišnoga Polja</w:t>
      </w:r>
      <w:r>
        <w:t>“.</w:t>
      </w:r>
    </w:p>
    <w:p w14:paraId="663398C1" w14:textId="77777777" w:rsidR="00BB46E9" w:rsidRPr="00BB46E9" w:rsidRDefault="00BB46E9" w:rsidP="00BB46E9">
      <w:pPr>
        <w:ind w:left="720" w:hanging="720"/>
        <w:jc w:val="center"/>
        <w:rPr>
          <w:b/>
          <w:bCs/>
        </w:rPr>
      </w:pPr>
    </w:p>
    <w:p w14:paraId="6B335AC4" w14:textId="77777777" w:rsidR="00BB46E9" w:rsidRPr="00BB46E9" w:rsidRDefault="00BB46E9" w:rsidP="00BB46E9">
      <w:pPr>
        <w:ind w:left="2136" w:firstLine="696"/>
        <w:jc w:val="center"/>
        <w:rPr>
          <w:b/>
          <w:bCs/>
        </w:rPr>
      </w:pPr>
    </w:p>
    <w:p w14:paraId="2D64C78E" w14:textId="457F62BB" w:rsidR="00BB46E9" w:rsidRPr="00BB46E9" w:rsidRDefault="00BB46E9" w:rsidP="00BB46E9">
      <w:pPr>
        <w:ind w:left="2136" w:firstLine="696"/>
        <w:jc w:val="center"/>
        <w:rPr>
          <w:b/>
          <w:bCs/>
        </w:rPr>
      </w:pPr>
      <w:r>
        <w:rPr>
          <w:b/>
          <w:bCs/>
        </w:rPr>
        <w:t xml:space="preserve">                                    </w:t>
      </w:r>
      <w:r w:rsidR="0025102E">
        <w:rPr>
          <w:b/>
          <w:bCs/>
        </w:rPr>
        <w:t xml:space="preserve">   </w:t>
      </w:r>
      <w:r>
        <w:rPr>
          <w:b/>
          <w:bCs/>
        </w:rPr>
        <w:t xml:space="preserve">  </w:t>
      </w:r>
      <w:r w:rsidR="009F7F25">
        <w:rPr>
          <w:b/>
          <w:bCs/>
        </w:rPr>
        <w:t xml:space="preserve"> </w:t>
      </w:r>
      <w:r w:rsidRPr="00BB46E9">
        <w:rPr>
          <w:b/>
          <w:bCs/>
        </w:rPr>
        <w:t xml:space="preserve">PREDSJEDNIK </w:t>
      </w:r>
    </w:p>
    <w:p w14:paraId="047708BE" w14:textId="77777777" w:rsidR="00BB46E9" w:rsidRPr="00BB46E9" w:rsidRDefault="00BB46E9" w:rsidP="00BB46E9">
      <w:pPr>
        <w:ind w:left="720" w:hanging="720"/>
        <w:jc w:val="center"/>
        <w:rPr>
          <w:b/>
          <w:bCs/>
        </w:rPr>
      </w:pPr>
    </w:p>
    <w:p w14:paraId="1884E105" w14:textId="6E4E8138" w:rsidR="00DE4964" w:rsidRPr="00BB46E9" w:rsidRDefault="00BB46E9" w:rsidP="00BB46E9">
      <w:pPr>
        <w:ind w:left="1440" w:firstLine="696"/>
        <w:jc w:val="center"/>
      </w:pPr>
      <w:r>
        <w:rPr>
          <w:b/>
          <w:bCs/>
        </w:rPr>
        <w:t xml:space="preserve">            </w:t>
      </w:r>
      <w:r w:rsidRPr="00BB46E9">
        <w:rPr>
          <w:b/>
          <w:bCs/>
        </w:rPr>
        <w:t xml:space="preserve">  </w:t>
      </w:r>
      <w:r>
        <w:rPr>
          <w:b/>
          <w:bCs/>
        </w:rPr>
        <w:t xml:space="preserve">                                    </w:t>
      </w:r>
      <w:r w:rsidRPr="00BB46E9">
        <w:rPr>
          <w:b/>
          <w:bCs/>
        </w:rPr>
        <w:t xml:space="preserve">  </w:t>
      </w:r>
      <w:r w:rsidR="004E31A5">
        <w:rPr>
          <w:b/>
          <w:bCs/>
        </w:rPr>
        <w:t xml:space="preserve">  </w:t>
      </w:r>
      <w:r w:rsidRPr="00BB46E9">
        <w:rPr>
          <w:b/>
          <w:bCs/>
        </w:rPr>
        <w:t>Zlatko Mađeru</w:t>
      </w:r>
      <w:r w:rsidR="004A1DDE">
        <w:rPr>
          <w:b/>
          <w:bCs/>
        </w:rPr>
        <w:t>h</w:t>
      </w:r>
    </w:p>
    <w:sectPr w:rsidR="00DE4964" w:rsidRPr="00BB46E9" w:rsidSect="0072278F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C4D"/>
    <w:multiLevelType w:val="hybridMultilevel"/>
    <w:tmpl w:val="1D2A1608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2C59AF"/>
    <w:multiLevelType w:val="hybridMultilevel"/>
    <w:tmpl w:val="CAC0C66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5E04DD"/>
    <w:multiLevelType w:val="hybridMultilevel"/>
    <w:tmpl w:val="4E44FCFE"/>
    <w:lvl w:ilvl="0" w:tplc="C2CCB7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0E68E1"/>
    <w:multiLevelType w:val="hybridMultilevel"/>
    <w:tmpl w:val="A232C0D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B1CEA"/>
    <w:multiLevelType w:val="hybridMultilevel"/>
    <w:tmpl w:val="FA78555E"/>
    <w:lvl w:ilvl="0" w:tplc="C438123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B6353"/>
    <w:multiLevelType w:val="hybridMultilevel"/>
    <w:tmpl w:val="0DE2148A"/>
    <w:lvl w:ilvl="0" w:tplc="8AF09EA8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4B7282F"/>
    <w:multiLevelType w:val="hybridMultilevel"/>
    <w:tmpl w:val="A66277F6"/>
    <w:lvl w:ilvl="0" w:tplc="041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96412BA"/>
    <w:multiLevelType w:val="hybridMultilevel"/>
    <w:tmpl w:val="5B1EEE3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786B92"/>
    <w:multiLevelType w:val="hybridMultilevel"/>
    <w:tmpl w:val="1130B5D0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5D2E1A"/>
    <w:multiLevelType w:val="hybridMultilevel"/>
    <w:tmpl w:val="ACA8279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23248B5"/>
    <w:multiLevelType w:val="hybridMultilevel"/>
    <w:tmpl w:val="3BCEC6DA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4907149">
    <w:abstractNumId w:val="2"/>
  </w:num>
  <w:num w:numId="2" w16cid:durableId="1163475346">
    <w:abstractNumId w:val="5"/>
  </w:num>
  <w:num w:numId="3" w16cid:durableId="1804082491">
    <w:abstractNumId w:val="6"/>
  </w:num>
  <w:num w:numId="4" w16cid:durableId="610479037">
    <w:abstractNumId w:val="10"/>
  </w:num>
  <w:num w:numId="5" w16cid:durableId="319386381">
    <w:abstractNumId w:val="7"/>
  </w:num>
  <w:num w:numId="6" w16cid:durableId="2118981420">
    <w:abstractNumId w:val="9"/>
  </w:num>
  <w:num w:numId="7" w16cid:durableId="349373880">
    <w:abstractNumId w:val="1"/>
  </w:num>
  <w:num w:numId="8" w16cid:durableId="73014195">
    <w:abstractNumId w:val="0"/>
  </w:num>
  <w:num w:numId="9" w16cid:durableId="52849045">
    <w:abstractNumId w:val="3"/>
  </w:num>
  <w:num w:numId="10" w16cid:durableId="598148337">
    <w:abstractNumId w:val="8"/>
  </w:num>
  <w:num w:numId="11" w16cid:durableId="13082419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8F"/>
    <w:rsid w:val="0003760F"/>
    <w:rsid w:val="0005473A"/>
    <w:rsid w:val="000B565A"/>
    <w:rsid w:val="000E256E"/>
    <w:rsid w:val="000E3260"/>
    <w:rsid w:val="00106677"/>
    <w:rsid w:val="00146EA8"/>
    <w:rsid w:val="00197AE2"/>
    <w:rsid w:val="002207C5"/>
    <w:rsid w:val="002211D0"/>
    <w:rsid w:val="0025102E"/>
    <w:rsid w:val="002709A9"/>
    <w:rsid w:val="002D0BC3"/>
    <w:rsid w:val="00323710"/>
    <w:rsid w:val="00326EC5"/>
    <w:rsid w:val="00350D4E"/>
    <w:rsid w:val="003732D3"/>
    <w:rsid w:val="003E52A6"/>
    <w:rsid w:val="00406452"/>
    <w:rsid w:val="00412A53"/>
    <w:rsid w:val="004A1DDE"/>
    <w:rsid w:val="004B136E"/>
    <w:rsid w:val="004E31A5"/>
    <w:rsid w:val="00516414"/>
    <w:rsid w:val="00522A49"/>
    <w:rsid w:val="00557163"/>
    <w:rsid w:val="00590B51"/>
    <w:rsid w:val="00661702"/>
    <w:rsid w:val="006711EE"/>
    <w:rsid w:val="0072278F"/>
    <w:rsid w:val="00774F33"/>
    <w:rsid w:val="007C1FF9"/>
    <w:rsid w:val="00860DDF"/>
    <w:rsid w:val="0089409B"/>
    <w:rsid w:val="008F2C7E"/>
    <w:rsid w:val="0090359D"/>
    <w:rsid w:val="0091583B"/>
    <w:rsid w:val="009C62D3"/>
    <w:rsid w:val="009E14EA"/>
    <w:rsid w:val="009F7F25"/>
    <w:rsid w:val="00A53A74"/>
    <w:rsid w:val="00B0551E"/>
    <w:rsid w:val="00B73157"/>
    <w:rsid w:val="00BA4CD1"/>
    <w:rsid w:val="00BB31BF"/>
    <w:rsid w:val="00BB46E9"/>
    <w:rsid w:val="00CA18BE"/>
    <w:rsid w:val="00CD3000"/>
    <w:rsid w:val="00CE0D69"/>
    <w:rsid w:val="00CE1448"/>
    <w:rsid w:val="00CF3C19"/>
    <w:rsid w:val="00D42389"/>
    <w:rsid w:val="00DB6EED"/>
    <w:rsid w:val="00DC01DC"/>
    <w:rsid w:val="00DC0228"/>
    <w:rsid w:val="00DC3C36"/>
    <w:rsid w:val="00DE4964"/>
    <w:rsid w:val="00DF6281"/>
    <w:rsid w:val="00E96E26"/>
    <w:rsid w:val="00EA0678"/>
    <w:rsid w:val="00F3406C"/>
    <w:rsid w:val="00F84020"/>
    <w:rsid w:val="00FA2846"/>
    <w:rsid w:val="00FA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4D588"/>
  <w15:chartTrackingRefBased/>
  <w15:docId w15:val="{6413CEDA-6E87-4AF4-923E-49E71757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78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qFormat/>
    <w:rsid w:val="007227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nhideWhenUsed/>
    <w:qFormat/>
    <w:rsid w:val="007227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227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227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227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227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227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227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227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7227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rsid w:val="007227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227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2278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2278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227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227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227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227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227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227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227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227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227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227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227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2278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227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2278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2278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2025-12-19T13:49:00Z</cp:lastPrinted>
  <dcterms:created xsi:type="dcterms:W3CDTF">2026-10-07T07:11:00Z</dcterms:created>
  <dcterms:modified xsi:type="dcterms:W3CDTF">2026-10-14T12:36:00Z</dcterms:modified>
</cp:coreProperties>
</file>