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07" w:rsidRDefault="00974107">
      <w:pPr>
        <w:spacing w:line="45" w:lineRule="exact"/>
        <w:rPr>
          <w:sz w:val="5"/>
        </w:rPr>
      </w:pPr>
    </w:p>
    <w:p w:rsidR="00974107" w:rsidRDefault="000876C5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5" o:title=""/>
          </v:shape>
        </w:pict>
      </w:r>
    </w:p>
    <w:p w:rsidR="00974107" w:rsidRDefault="000876C5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974107" w:rsidRDefault="000876C5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974107" w:rsidRDefault="000876C5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GRUBIŠNOGA POLJA</w:t>
      </w:r>
    </w:p>
    <w:p w:rsidR="00974107" w:rsidRDefault="00974107">
      <w:pPr>
        <w:spacing w:after="120" w:line="240" w:lineRule="exact"/>
      </w:pPr>
    </w:p>
    <w:p w:rsidR="00974107" w:rsidRDefault="000876C5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KLASA:013-03/21-01/2</w:t>
      </w:r>
    </w:p>
    <w:p w:rsidR="00974107" w:rsidRDefault="000876C5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URBROJ:2127/01-</w:t>
      </w:r>
      <w:proofErr w:type="spellStart"/>
      <w:r>
        <w:rPr>
          <w:rFonts w:ascii="Arial" w:eastAsia="Arial" w:hAnsi="Arial" w:cs="Arial"/>
          <w:color w:val="000000"/>
          <w:sz w:val="20"/>
        </w:rPr>
        <w:t>01</w:t>
      </w:r>
      <w:proofErr w:type="spellEnd"/>
      <w:r>
        <w:rPr>
          <w:rFonts w:ascii="Arial" w:eastAsia="Arial" w:hAnsi="Arial" w:cs="Arial"/>
          <w:color w:val="000000"/>
          <w:sz w:val="20"/>
        </w:rPr>
        <w:t>/01-21-44</w:t>
      </w:r>
      <w:bookmarkStart w:id="0" w:name="_GoBack"/>
      <w:bookmarkEnd w:id="0"/>
    </w:p>
    <w:p w:rsidR="00974107" w:rsidRDefault="000876C5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Grubišno Polje,16.05.2021.</w:t>
      </w:r>
    </w:p>
    <w:p w:rsidR="00974107" w:rsidRDefault="00974107">
      <w:pPr>
        <w:spacing w:after="60" w:line="240" w:lineRule="exact"/>
      </w:pPr>
    </w:p>
    <w:p w:rsidR="00974107" w:rsidRDefault="000876C5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116., u svezi članka 53. točaka 10. i 11. te članaka 101. i 102. stavka 1. Zakona o lokalnim izborima ("Narodne novine", broj 144/12, 121/16, 98/19, 42/20, 144/20 i 37/21, dalje: Zakon), Gradsko izborno povjerenstvo Grada Grubišnog</w:t>
      </w:r>
      <w:r>
        <w:rPr>
          <w:rFonts w:ascii="Arial" w:eastAsia="Arial" w:hAnsi="Arial" w:cs="Arial"/>
          <w:color w:val="000000"/>
          <w:sz w:val="20"/>
        </w:rPr>
        <w:t>a Polja utvrdilo je i objavljuje</w:t>
      </w:r>
    </w:p>
    <w:p w:rsidR="00974107" w:rsidRDefault="00974107">
      <w:pPr>
        <w:spacing w:after="60" w:line="240" w:lineRule="exact"/>
      </w:pPr>
    </w:p>
    <w:p w:rsidR="00974107" w:rsidRDefault="000876C5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REZULTATE  </w:t>
      </w:r>
    </w:p>
    <w:p w:rsidR="00974107" w:rsidRDefault="000876C5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IZBORA ZAMJENIKA GRADONAČELNIKA GRADA GRUBIŠNOGA POLJA </w:t>
      </w:r>
    </w:p>
    <w:p w:rsidR="00974107" w:rsidRDefault="000876C5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 REDA PRIPADNIKA ČEŠKE NACIONALNE MANJINE</w:t>
      </w:r>
    </w:p>
    <w:p w:rsidR="00974107" w:rsidRDefault="000876C5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974107" w:rsidRDefault="00974107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7410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107" w:rsidRDefault="000876C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974107" w:rsidRDefault="000876C5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787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175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22,24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175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22,24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162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92,57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7,43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97410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107" w:rsidRDefault="0097410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74107" w:rsidRDefault="00974107"/>
        </w:tc>
      </w:tr>
    </w:tbl>
    <w:p w:rsidR="00974107" w:rsidRDefault="0097410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7410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107" w:rsidRDefault="000876C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107" w:rsidRDefault="000876C5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:rsidR="00974107" w:rsidRDefault="0097410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97410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74107" w:rsidRDefault="000876C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74107" w:rsidRDefault="000876C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Kandidatkinja: ANA-MARIA ŠTRUML-TUČEK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107" w:rsidRDefault="00974107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74107" w:rsidRDefault="000876C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162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74107" w:rsidRDefault="000876C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:rsidR="00974107" w:rsidRDefault="000876C5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GRUPE BIRAČA</w:t>
      </w:r>
    </w:p>
    <w:p w:rsidR="00974107" w:rsidRDefault="0097410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7410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107" w:rsidRDefault="000876C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974107" w:rsidRDefault="000876C5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115. Zakona utvrđuje se:</w:t>
            </w:r>
          </w:p>
        </w:tc>
      </w:tr>
    </w:tbl>
    <w:p w:rsidR="00974107" w:rsidRDefault="00974107">
      <w:pPr>
        <w:ind w:right="20"/>
        <w:rPr>
          <w:rFonts w:ascii="Arial" w:eastAsia="Arial" w:hAnsi="Arial" w:cs="Arial"/>
          <w:color w:val="000000"/>
          <w:sz w:val="20"/>
        </w:rPr>
      </w:pPr>
    </w:p>
    <w:p w:rsidR="00974107" w:rsidRDefault="000876C5">
      <w:pPr>
        <w:spacing w:after="180" w:line="230" w:lineRule="exact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zamjenicu gradonačelnika Grada Grubišnoga Polja iz reda pripadnika češke nacionalne manjine  izabrana je</w:t>
      </w:r>
    </w:p>
    <w:p w:rsidR="00974107" w:rsidRDefault="000876C5">
      <w:pPr>
        <w:spacing w:before="180" w:after="27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ANA-MARIA </w:t>
      </w:r>
      <w:r>
        <w:rPr>
          <w:rFonts w:ascii="Arial" w:eastAsia="Arial" w:hAnsi="Arial" w:cs="Arial"/>
          <w:color w:val="000000"/>
          <w:sz w:val="20"/>
        </w:rPr>
        <w:t>ŠTRUML-TUČEK</w:t>
      </w:r>
    </w:p>
    <w:p w:rsidR="00974107" w:rsidRDefault="000876C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:rsidR="00974107" w:rsidRDefault="000876C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974107" w:rsidRDefault="000876C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GRADA GRUBIŠNOGA POLJA</w:t>
      </w:r>
    </w:p>
    <w:p w:rsidR="00974107" w:rsidRDefault="000876C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DARKO KOVAČ, v.r.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974107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974107" w:rsidRDefault="000876C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974107" w:rsidRDefault="00974107"/>
    <w:sectPr w:rsidR="00974107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4107"/>
    <w:rsid w:val="000876C5"/>
    <w:rsid w:val="0097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2021-05-16T21:40:00Z</dcterms:created>
  <dcterms:modified xsi:type="dcterms:W3CDTF">2021-05-16T21:42:00Z</dcterms:modified>
</cp:coreProperties>
</file>